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2921"/>
        <w:tblW w:w="8607" w:type="dxa"/>
        <w:tblLayout w:type="fixed"/>
        <w:tblCellMar>
          <w:left w:w="0" w:type="dxa"/>
          <w:right w:w="0" w:type="dxa"/>
        </w:tblCellMar>
        <w:tblLook w:val="0000" w:firstRow="0" w:lastRow="0" w:firstColumn="0" w:lastColumn="0" w:noHBand="0" w:noVBand="0"/>
      </w:tblPr>
      <w:tblGrid>
        <w:gridCol w:w="294"/>
        <w:gridCol w:w="8313"/>
      </w:tblGrid>
      <w:tr w:rsidR="00793115" w:rsidRPr="00BA23CE" w14:paraId="10135170" w14:textId="77777777" w:rsidTr="00793115">
        <w:trPr>
          <w:cantSplit/>
          <w:trHeight w:hRule="exact" w:val="5665"/>
        </w:trPr>
        <w:tc>
          <w:tcPr>
            <w:tcW w:w="294" w:type="dxa"/>
          </w:tcPr>
          <w:p w14:paraId="5BB2908D" w14:textId="77777777" w:rsidR="00793115" w:rsidRPr="00BA23CE" w:rsidRDefault="00793115" w:rsidP="00793115">
            <w:pPr>
              <w:rPr>
                <w:rFonts w:eastAsia="Times New Roman" w:cs="Arial"/>
                <w:szCs w:val="20"/>
                <w:lang w:eastAsia="nl-NL"/>
              </w:rPr>
            </w:pPr>
          </w:p>
        </w:tc>
        <w:tc>
          <w:tcPr>
            <w:tcW w:w="8313" w:type="dxa"/>
            <w:tcBorders>
              <w:bottom w:val="nil"/>
            </w:tcBorders>
            <w:vAlign w:val="center"/>
          </w:tcPr>
          <w:p w14:paraId="6C605F24" w14:textId="733696DD" w:rsidR="00793115" w:rsidRPr="00BA23CE" w:rsidRDefault="00793115" w:rsidP="00DA6D61">
            <w:pPr>
              <w:pStyle w:val="Kop8"/>
              <w:spacing w:line="276" w:lineRule="auto"/>
              <w:ind w:left="652" w:hanging="652"/>
              <w:jc w:val="center"/>
              <w:rPr>
                <w:rFonts w:cs="Arial"/>
                <w:sz w:val="44"/>
                <w:szCs w:val="44"/>
              </w:rPr>
            </w:pPr>
            <w:r w:rsidRPr="00BA23CE">
              <w:rPr>
                <w:rFonts w:cs="Arial"/>
                <w:sz w:val="44"/>
                <w:szCs w:val="44"/>
              </w:rPr>
              <w:t xml:space="preserve">Selectieleidraad niet-openbare </w:t>
            </w:r>
            <w:r w:rsidR="00DA6D61">
              <w:t xml:space="preserve"> </w:t>
            </w:r>
            <w:r w:rsidR="00DA6D61" w:rsidRPr="00DA6D61">
              <w:rPr>
                <w:rFonts w:cs="Arial"/>
                <w:sz w:val="44"/>
                <w:szCs w:val="44"/>
              </w:rPr>
              <w:t>Europese aanbesteding</w:t>
            </w:r>
          </w:p>
          <w:p w14:paraId="482ED3D3" w14:textId="77777777" w:rsidR="00793115" w:rsidRPr="00BA23CE" w:rsidRDefault="00793115" w:rsidP="00793115">
            <w:pPr>
              <w:spacing w:line="276" w:lineRule="auto"/>
              <w:jc w:val="center"/>
              <w:rPr>
                <w:rFonts w:eastAsia="Times New Roman" w:cs="Arial"/>
                <w:sz w:val="44"/>
                <w:szCs w:val="44"/>
                <w:lang w:eastAsia="nl-NL"/>
              </w:rPr>
            </w:pPr>
          </w:p>
          <w:p w14:paraId="47812749" w14:textId="273D7D18" w:rsidR="00793115" w:rsidRPr="00F34F10" w:rsidRDefault="00CB2FBC" w:rsidP="00793115">
            <w:pPr>
              <w:pStyle w:val="Kop7"/>
              <w:spacing w:line="276" w:lineRule="auto"/>
              <w:jc w:val="center"/>
              <w:rPr>
                <w:rFonts w:cs="Arial"/>
                <w:b/>
                <w:bCs/>
                <w:sz w:val="44"/>
                <w:szCs w:val="44"/>
              </w:rPr>
            </w:pPr>
            <w:r w:rsidRPr="00F34F10">
              <w:rPr>
                <w:rFonts w:cs="Arial"/>
                <w:b/>
                <w:bCs/>
                <w:sz w:val="44"/>
                <w:szCs w:val="44"/>
              </w:rPr>
              <w:t>Landelijk - DTP &amp; Vormgeving</w:t>
            </w:r>
          </w:p>
          <w:p w14:paraId="40CCE8FF" w14:textId="5B38F193" w:rsidR="00793115" w:rsidRPr="00BA23CE" w:rsidRDefault="00793115" w:rsidP="00793115">
            <w:pPr>
              <w:jc w:val="center"/>
              <w:rPr>
                <w:rFonts w:cs="Arial"/>
                <w:b/>
                <w:bCs/>
                <w:sz w:val="36"/>
                <w:szCs w:val="36"/>
                <w:lang w:eastAsia="nl-NL"/>
              </w:rPr>
            </w:pPr>
            <w:r w:rsidRPr="00F34F10">
              <w:rPr>
                <w:rFonts w:cs="Arial"/>
                <w:b/>
                <w:bCs/>
                <w:sz w:val="44"/>
                <w:szCs w:val="44"/>
                <w:lang w:eastAsia="nl-NL"/>
              </w:rPr>
              <w:t xml:space="preserve">TN </w:t>
            </w:r>
            <w:r w:rsidR="00F34F10" w:rsidRPr="00F34F10">
              <w:rPr>
                <w:rFonts w:cs="Arial"/>
                <w:b/>
                <w:bCs/>
                <w:sz w:val="44"/>
                <w:szCs w:val="44"/>
                <w:lang w:eastAsia="nl-NL"/>
              </w:rPr>
              <w:t>483446</w:t>
            </w:r>
          </w:p>
        </w:tc>
      </w:tr>
    </w:tbl>
    <w:p w14:paraId="6D0777D2" w14:textId="77777777" w:rsidR="00F94261" w:rsidRPr="00BA23CE" w:rsidRDefault="00F94261" w:rsidP="00F94261">
      <w:pPr>
        <w:spacing w:line="276" w:lineRule="auto"/>
        <w:jc w:val="both"/>
        <w:rPr>
          <w:rFonts w:cs="Arial"/>
        </w:rPr>
      </w:pPr>
    </w:p>
    <w:p w14:paraId="60B8BAF6" w14:textId="77777777" w:rsidR="00F94261" w:rsidRPr="00BA23CE" w:rsidRDefault="00F94261" w:rsidP="00F94261">
      <w:pPr>
        <w:spacing w:line="276" w:lineRule="auto"/>
        <w:jc w:val="both"/>
        <w:rPr>
          <w:rFonts w:cs="Arial"/>
        </w:rPr>
      </w:pPr>
    </w:p>
    <w:p w14:paraId="76793E9C" w14:textId="77777777" w:rsidR="00F94261" w:rsidRPr="00BA23CE" w:rsidRDefault="00F94261" w:rsidP="00F94261">
      <w:pPr>
        <w:spacing w:line="276" w:lineRule="auto"/>
        <w:jc w:val="both"/>
        <w:rPr>
          <w:rFonts w:cs="Arial"/>
        </w:rPr>
      </w:pPr>
    </w:p>
    <w:p w14:paraId="2912A050" w14:textId="77777777" w:rsidR="00F94261" w:rsidRPr="00BA23CE" w:rsidRDefault="00F94261" w:rsidP="00F94261">
      <w:pPr>
        <w:spacing w:line="276" w:lineRule="auto"/>
        <w:jc w:val="both"/>
        <w:rPr>
          <w:rFonts w:cs="Arial"/>
        </w:rPr>
      </w:pPr>
    </w:p>
    <w:p w14:paraId="17606D4D" w14:textId="77777777" w:rsidR="005E26DF" w:rsidRPr="00BA23CE" w:rsidRDefault="005E26DF" w:rsidP="00F94261">
      <w:pPr>
        <w:spacing w:line="276" w:lineRule="auto"/>
        <w:jc w:val="both"/>
        <w:rPr>
          <w:rFonts w:cs="Arial"/>
          <w:szCs w:val="20"/>
        </w:rPr>
      </w:pPr>
    </w:p>
    <w:p w14:paraId="7E26E239" w14:textId="77777777" w:rsidR="00F94261" w:rsidRPr="00BA23CE" w:rsidRDefault="00F94261" w:rsidP="00F94261">
      <w:pPr>
        <w:spacing w:line="276" w:lineRule="auto"/>
        <w:jc w:val="both"/>
        <w:rPr>
          <w:rFonts w:cs="Arial"/>
          <w:szCs w:val="20"/>
        </w:rPr>
      </w:pPr>
    </w:p>
    <w:p w14:paraId="023403BD" w14:textId="77777777" w:rsidR="00F94261" w:rsidRDefault="00F94261" w:rsidP="00F94261">
      <w:pPr>
        <w:spacing w:line="276" w:lineRule="auto"/>
        <w:jc w:val="both"/>
        <w:rPr>
          <w:rFonts w:cs="Arial"/>
          <w:szCs w:val="20"/>
        </w:rPr>
      </w:pPr>
    </w:p>
    <w:p w14:paraId="0FD2B00F" w14:textId="77777777" w:rsidR="00D42282" w:rsidRDefault="00D42282" w:rsidP="00F94261">
      <w:pPr>
        <w:spacing w:line="276" w:lineRule="auto"/>
        <w:jc w:val="both"/>
        <w:rPr>
          <w:rFonts w:cs="Arial"/>
          <w:szCs w:val="20"/>
        </w:rPr>
      </w:pPr>
    </w:p>
    <w:p w14:paraId="0E92626E" w14:textId="77777777" w:rsidR="00D42282" w:rsidRDefault="00D42282" w:rsidP="00F94261">
      <w:pPr>
        <w:spacing w:line="276" w:lineRule="auto"/>
        <w:jc w:val="both"/>
        <w:rPr>
          <w:rFonts w:cs="Arial"/>
          <w:szCs w:val="20"/>
        </w:rPr>
      </w:pPr>
    </w:p>
    <w:p w14:paraId="1654B7DC" w14:textId="77777777" w:rsidR="00D42282" w:rsidRDefault="00D42282" w:rsidP="00F94261">
      <w:pPr>
        <w:spacing w:line="276" w:lineRule="auto"/>
        <w:jc w:val="both"/>
        <w:rPr>
          <w:rFonts w:cs="Arial"/>
          <w:szCs w:val="20"/>
        </w:rPr>
      </w:pPr>
    </w:p>
    <w:p w14:paraId="4A3E754B" w14:textId="77777777" w:rsidR="00D42282" w:rsidRDefault="00D42282" w:rsidP="00F94261">
      <w:pPr>
        <w:spacing w:line="276" w:lineRule="auto"/>
        <w:jc w:val="both"/>
        <w:rPr>
          <w:rFonts w:cs="Arial"/>
          <w:szCs w:val="20"/>
        </w:rPr>
      </w:pPr>
    </w:p>
    <w:p w14:paraId="244E6942" w14:textId="77777777" w:rsidR="00D42282" w:rsidRDefault="00D42282" w:rsidP="00F94261">
      <w:pPr>
        <w:spacing w:line="276" w:lineRule="auto"/>
        <w:jc w:val="both"/>
        <w:rPr>
          <w:rFonts w:cs="Arial"/>
          <w:szCs w:val="20"/>
        </w:rPr>
      </w:pPr>
    </w:p>
    <w:p w14:paraId="4F380A7D" w14:textId="77777777" w:rsidR="00D42282" w:rsidRPr="00BA23CE" w:rsidRDefault="00D42282" w:rsidP="00F94261">
      <w:pPr>
        <w:spacing w:line="276" w:lineRule="auto"/>
        <w:jc w:val="both"/>
        <w:rPr>
          <w:rFonts w:cs="Arial"/>
          <w:szCs w:val="20"/>
        </w:rPr>
      </w:pPr>
    </w:p>
    <w:p w14:paraId="6FF8A1B8" w14:textId="77777777" w:rsidR="00F94261" w:rsidRPr="00BA23CE" w:rsidRDefault="00F94261" w:rsidP="00F94261">
      <w:pPr>
        <w:spacing w:line="276" w:lineRule="auto"/>
        <w:jc w:val="both"/>
        <w:rPr>
          <w:rFonts w:cs="Arial"/>
          <w:szCs w:val="20"/>
        </w:rPr>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F94261" w:rsidRPr="00BA23CE" w14:paraId="6FEE655B" w14:textId="77777777" w:rsidTr="00170186">
        <w:trPr>
          <w:cantSplit/>
          <w:trHeight w:val="240"/>
        </w:trPr>
        <w:tc>
          <w:tcPr>
            <w:tcW w:w="2127" w:type="dxa"/>
          </w:tcPr>
          <w:p w14:paraId="528CAACD" w14:textId="77777777" w:rsidR="00F94261" w:rsidRPr="00BA23CE" w:rsidRDefault="00F94261" w:rsidP="00170186">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Van</w:t>
            </w:r>
          </w:p>
        </w:tc>
        <w:tc>
          <w:tcPr>
            <w:tcW w:w="6945" w:type="dxa"/>
          </w:tcPr>
          <w:p w14:paraId="79814985" w14:textId="28D62FF0" w:rsidR="00F94261" w:rsidRPr="00BA23CE" w:rsidRDefault="00F34F10" w:rsidP="00170186">
            <w:pPr>
              <w:spacing w:before="40" w:after="0" w:line="276" w:lineRule="auto"/>
              <w:jc w:val="both"/>
              <w:rPr>
                <w:rFonts w:cs="Arial"/>
                <w:szCs w:val="20"/>
                <w:lang w:eastAsia="nl-NL"/>
              </w:rPr>
            </w:pPr>
            <w:r w:rsidRPr="00F34F10">
              <w:rPr>
                <w:rFonts w:eastAsia="Times New Roman" w:cs="Arial"/>
                <w:szCs w:val="20"/>
                <w:lang w:eastAsia="nl-NL"/>
              </w:rPr>
              <w:t>Helga Steinmeier</w:t>
            </w:r>
          </w:p>
        </w:tc>
      </w:tr>
      <w:tr w:rsidR="00F94261" w:rsidRPr="00BA23CE" w14:paraId="2FECE287" w14:textId="77777777" w:rsidTr="00170186">
        <w:trPr>
          <w:cantSplit/>
          <w:trHeight w:val="240"/>
        </w:trPr>
        <w:tc>
          <w:tcPr>
            <w:tcW w:w="2127" w:type="dxa"/>
          </w:tcPr>
          <w:p w14:paraId="27B33F95" w14:textId="77777777" w:rsidR="00F94261" w:rsidRPr="00BA23CE" w:rsidRDefault="00F94261" w:rsidP="00170186">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Kenmerk</w:t>
            </w:r>
          </w:p>
        </w:tc>
        <w:tc>
          <w:tcPr>
            <w:tcW w:w="6945" w:type="dxa"/>
          </w:tcPr>
          <w:p w14:paraId="229B03C8" w14:textId="77777777" w:rsidR="00F94261" w:rsidRPr="00BA23CE" w:rsidRDefault="00F94261" w:rsidP="00170186">
            <w:pPr>
              <w:spacing w:before="40" w:after="0" w:line="276" w:lineRule="auto"/>
              <w:jc w:val="both"/>
              <w:rPr>
                <w:rFonts w:cs="Arial"/>
                <w:szCs w:val="20"/>
                <w:lang w:eastAsia="nl-NL"/>
              </w:rPr>
            </w:pPr>
            <w:r w:rsidRPr="00BA23CE">
              <w:rPr>
                <w:rFonts w:cs="Arial"/>
                <w:szCs w:val="20"/>
                <w:lang w:eastAsia="nl-NL"/>
              </w:rPr>
              <w:t>-</w:t>
            </w:r>
          </w:p>
        </w:tc>
      </w:tr>
      <w:tr w:rsidR="00F94261" w:rsidRPr="00BA23CE" w14:paraId="112CE03A" w14:textId="77777777" w:rsidTr="00170186">
        <w:trPr>
          <w:cantSplit/>
          <w:trHeight w:val="240"/>
        </w:trPr>
        <w:tc>
          <w:tcPr>
            <w:tcW w:w="2127" w:type="dxa"/>
          </w:tcPr>
          <w:p w14:paraId="2DBB2AD6" w14:textId="77777777" w:rsidR="00F94261" w:rsidRPr="00F34F10" w:rsidRDefault="00F94261" w:rsidP="00170186">
            <w:pPr>
              <w:spacing w:before="40" w:after="0" w:line="276" w:lineRule="auto"/>
              <w:ind w:left="1165" w:right="284" w:hanging="881"/>
              <w:jc w:val="right"/>
              <w:rPr>
                <w:rFonts w:eastAsia="Times New Roman" w:cs="Arial"/>
                <w:szCs w:val="20"/>
                <w:lang w:eastAsia="nl-NL"/>
              </w:rPr>
            </w:pPr>
            <w:r w:rsidRPr="00F34F10">
              <w:rPr>
                <w:rFonts w:eastAsia="Times New Roman" w:cs="Arial"/>
                <w:szCs w:val="20"/>
                <w:lang w:eastAsia="nl-NL"/>
              </w:rPr>
              <w:t>Versie</w:t>
            </w:r>
          </w:p>
        </w:tc>
        <w:sdt>
          <w:sdtPr>
            <w:rPr>
              <w:rFonts w:cs="Arial"/>
              <w:szCs w:val="20"/>
              <w:lang w:eastAsia="nl-NL"/>
            </w:rPr>
            <w:id w:val="-1831122979"/>
            <w:placeholder>
              <w:docPart w:val="35C856DC5E1E49E196C664D7353E4A22"/>
            </w:placeholder>
          </w:sdtPr>
          <w:sdtEndPr/>
          <w:sdtContent>
            <w:tc>
              <w:tcPr>
                <w:tcW w:w="6945" w:type="dxa"/>
              </w:tcPr>
              <w:p w14:paraId="00672CC3" w14:textId="50D6E62C" w:rsidR="00F94261" w:rsidRPr="00F34F10" w:rsidRDefault="00F34F10" w:rsidP="00170186">
                <w:pPr>
                  <w:spacing w:before="40" w:after="0" w:line="276" w:lineRule="auto"/>
                  <w:jc w:val="both"/>
                  <w:rPr>
                    <w:rFonts w:eastAsia="Times New Roman" w:cs="Arial"/>
                    <w:szCs w:val="20"/>
                    <w:lang w:eastAsia="nl-NL"/>
                  </w:rPr>
                </w:pPr>
                <w:r w:rsidRPr="00F34F10">
                  <w:rPr>
                    <w:rFonts w:cs="Arial"/>
                    <w:szCs w:val="20"/>
                    <w:lang w:eastAsia="nl-NL"/>
                  </w:rPr>
                  <w:t>1.0</w:t>
                </w:r>
              </w:p>
            </w:tc>
          </w:sdtContent>
        </w:sdt>
      </w:tr>
      <w:tr w:rsidR="00F94261" w:rsidRPr="00BA23CE" w14:paraId="2645667D" w14:textId="77777777" w:rsidTr="00170186">
        <w:trPr>
          <w:cantSplit/>
          <w:trHeight w:val="240"/>
        </w:trPr>
        <w:tc>
          <w:tcPr>
            <w:tcW w:w="2127" w:type="dxa"/>
          </w:tcPr>
          <w:p w14:paraId="01A2CB12" w14:textId="77777777" w:rsidR="00F94261" w:rsidRPr="00F34F10" w:rsidRDefault="00F94261" w:rsidP="00170186">
            <w:pPr>
              <w:spacing w:before="40" w:after="0" w:line="276" w:lineRule="auto"/>
              <w:ind w:left="1165" w:right="284" w:hanging="881"/>
              <w:jc w:val="right"/>
              <w:rPr>
                <w:rFonts w:eastAsia="Times New Roman" w:cs="Arial"/>
                <w:szCs w:val="20"/>
                <w:lang w:eastAsia="nl-NL"/>
              </w:rPr>
            </w:pPr>
            <w:r w:rsidRPr="00F34F10">
              <w:rPr>
                <w:rFonts w:eastAsia="Times New Roman" w:cs="Arial"/>
                <w:szCs w:val="20"/>
                <w:lang w:eastAsia="nl-NL"/>
              </w:rPr>
              <w:t>Datum</w:t>
            </w:r>
          </w:p>
        </w:tc>
        <w:tc>
          <w:tcPr>
            <w:tcW w:w="6945" w:type="dxa"/>
          </w:tcPr>
          <w:p w14:paraId="5D5523A5" w14:textId="39153459" w:rsidR="00F94261" w:rsidRPr="00F34F10" w:rsidRDefault="00F26849" w:rsidP="00170186">
            <w:pPr>
              <w:spacing w:before="40" w:after="0" w:line="276" w:lineRule="auto"/>
              <w:jc w:val="both"/>
              <w:rPr>
                <w:rFonts w:cs="Arial"/>
                <w:szCs w:val="20"/>
                <w:lang w:eastAsia="nl-NL"/>
              </w:rPr>
            </w:pPr>
            <w:r>
              <w:rPr>
                <w:rFonts w:eastAsia="Times New Roman" w:cs="Arial"/>
                <w:szCs w:val="20"/>
                <w:lang w:eastAsia="nl-NL"/>
              </w:rPr>
              <w:t>1</w:t>
            </w:r>
            <w:r w:rsidR="005E346D">
              <w:rPr>
                <w:rFonts w:eastAsia="Times New Roman" w:cs="Arial"/>
                <w:szCs w:val="20"/>
                <w:lang w:eastAsia="nl-NL"/>
              </w:rPr>
              <w:t>5</w:t>
            </w:r>
            <w:r w:rsidR="00F34F10" w:rsidRPr="00F34F10">
              <w:rPr>
                <w:rFonts w:eastAsia="Times New Roman" w:cs="Arial"/>
                <w:szCs w:val="20"/>
                <w:lang w:eastAsia="nl-NL"/>
              </w:rPr>
              <w:t>-10-2024</w:t>
            </w:r>
          </w:p>
        </w:tc>
      </w:tr>
      <w:tr w:rsidR="00F94261" w:rsidRPr="00BA23CE" w14:paraId="61EBAC39" w14:textId="77777777" w:rsidTr="00170186">
        <w:trPr>
          <w:cantSplit/>
          <w:trHeight w:val="240"/>
        </w:trPr>
        <w:tc>
          <w:tcPr>
            <w:tcW w:w="2127" w:type="dxa"/>
          </w:tcPr>
          <w:p w14:paraId="4F798FFE" w14:textId="77777777" w:rsidR="00F94261" w:rsidRPr="00F34F10" w:rsidRDefault="00F94261" w:rsidP="00170186">
            <w:pPr>
              <w:spacing w:before="40" w:after="0" w:line="276" w:lineRule="auto"/>
              <w:ind w:left="1165" w:right="284" w:hanging="881"/>
              <w:jc w:val="right"/>
              <w:rPr>
                <w:rFonts w:eastAsia="Times New Roman" w:cs="Arial"/>
                <w:szCs w:val="20"/>
                <w:lang w:eastAsia="nl-NL"/>
              </w:rPr>
            </w:pPr>
            <w:r w:rsidRPr="00F34F10">
              <w:rPr>
                <w:rFonts w:eastAsia="Times New Roman" w:cs="Arial"/>
                <w:szCs w:val="20"/>
                <w:lang w:eastAsia="nl-NL"/>
              </w:rPr>
              <w:t>Onderwerp</w:t>
            </w:r>
          </w:p>
        </w:tc>
        <w:tc>
          <w:tcPr>
            <w:tcW w:w="6945" w:type="dxa"/>
          </w:tcPr>
          <w:p w14:paraId="0595E12A" w14:textId="6B0534B5" w:rsidR="00F94261" w:rsidRPr="00F34F10" w:rsidRDefault="00F34F10" w:rsidP="00170186">
            <w:pPr>
              <w:spacing w:before="40" w:after="0" w:line="276" w:lineRule="auto"/>
              <w:jc w:val="both"/>
              <w:rPr>
                <w:rFonts w:eastAsia="Times New Roman" w:cs="Arial"/>
                <w:szCs w:val="20"/>
                <w:lang w:eastAsia="nl-NL"/>
              </w:rPr>
            </w:pPr>
            <w:r w:rsidRPr="00F34F10">
              <w:rPr>
                <w:rFonts w:eastAsia="Times New Roman" w:cs="Arial"/>
                <w:szCs w:val="20"/>
                <w:lang w:eastAsia="nl-NL"/>
              </w:rPr>
              <w:t>Landelijk – DTP &amp; Vormgeving</w:t>
            </w:r>
          </w:p>
        </w:tc>
      </w:tr>
      <w:tr w:rsidR="00F94261" w:rsidRPr="00BA23CE" w14:paraId="4BB1EC4D" w14:textId="77777777" w:rsidTr="00170186">
        <w:trPr>
          <w:cantSplit/>
          <w:trHeight w:val="240"/>
        </w:trPr>
        <w:tc>
          <w:tcPr>
            <w:tcW w:w="2127" w:type="dxa"/>
          </w:tcPr>
          <w:p w14:paraId="293AE7BE" w14:textId="77777777" w:rsidR="00F94261" w:rsidRPr="00BA23CE" w:rsidRDefault="00F94261" w:rsidP="00170186">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Status</w:t>
            </w:r>
          </w:p>
        </w:tc>
        <w:tc>
          <w:tcPr>
            <w:tcW w:w="6945" w:type="dxa"/>
          </w:tcPr>
          <w:p w14:paraId="53D9201D" w14:textId="3843C555" w:rsidR="00F94261" w:rsidRPr="00BA23CE" w:rsidRDefault="005E346D" w:rsidP="00170186">
            <w:pPr>
              <w:spacing w:before="40" w:after="0" w:line="276" w:lineRule="auto"/>
              <w:jc w:val="both"/>
              <w:rPr>
                <w:rFonts w:eastAsia="Times New Roman" w:cs="Arial"/>
                <w:noProof/>
                <w:color w:val="C00000"/>
                <w:szCs w:val="20"/>
              </w:rPr>
            </w:pPr>
            <w:sdt>
              <w:sdtPr>
                <w:rPr>
                  <w:rFonts w:eastAsia="Times New Roman" w:cs="Arial"/>
                  <w:szCs w:val="20"/>
                  <w:lang w:eastAsia="nl-NL"/>
                </w:rPr>
                <w:id w:val="451672924"/>
                <w:placeholder>
                  <w:docPart w:val="BD1F30622A3144749CC4444C9A067F1F"/>
                </w:placeholder>
                <w:comboBox>
                  <w:listItem w:value="Kies een item."/>
                  <w:listItem w:displayText="Concept" w:value="Concept"/>
                  <w:listItem w:displayText="Definitief" w:value="Definitief"/>
                </w:comboBox>
              </w:sdtPr>
              <w:sdtEndPr/>
              <w:sdtContent>
                <w:r w:rsidR="00F34F10">
                  <w:rPr>
                    <w:rFonts w:eastAsia="Times New Roman" w:cs="Arial"/>
                    <w:szCs w:val="20"/>
                    <w:lang w:eastAsia="nl-NL"/>
                  </w:rPr>
                  <w:t>Definitief</w:t>
                </w:r>
              </w:sdtContent>
            </w:sdt>
          </w:p>
        </w:tc>
      </w:tr>
    </w:tbl>
    <w:p w14:paraId="2CF56C39" w14:textId="77777777" w:rsidR="00003307" w:rsidRPr="00BA23CE" w:rsidRDefault="00003307">
      <w:pPr>
        <w:rPr>
          <w:rFonts w:cs="Arial"/>
        </w:rPr>
        <w:sectPr w:rsidR="00003307" w:rsidRPr="00BA23CE" w:rsidSect="00793115">
          <w:footerReference w:type="default" r:id="rId12"/>
          <w:footerReference w:type="first" r:id="rId13"/>
          <w:pgSz w:w="11906" w:h="16838" w:code="9"/>
          <w:pgMar w:top="1701" w:right="1247" w:bottom="1701" w:left="1559" w:header="1520" w:footer="601" w:gutter="0"/>
          <w:pgNumType w:start="2"/>
          <w:cols w:space="708"/>
          <w:titlePg/>
          <w:docGrid w:linePitch="272"/>
        </w:sectPr>
      </w:pPr>
    </w:p>
    <w:p w14:paraId="223EF6A0" w14:textId="76FEEDCB" w:rsidR="00A72EBA" w:rsidRPr="00BA23CE" w:rsidRDefault="00A72EBA">
      <w:pPr>
        <w:rPr>
          <w:rFonts w:cs="Arial"/>
        </w:rPr>
      </w:pPr>
    </w:p>
    <w:p w14:paraId="2CB6647A" w14:textId="77777777" w:rsidR="00A72EBA" w:rsidRPr="00BA23CE" w:rsidRDefault="00A72EBA">
      <w:pPr>
        <w:rPr>
          <w:rFonts w:cs="Arial"/>
          <w:sz w:val="24"/>
          <w:szCs w:val="24"/>
        </w:rPr>
      </w:pPr>
      <w:r w:rsidRPr="00BA23CE">
        <w:rPr>
          <w:rFonts w:cs="Arial"/>
          <w:sz w:val="24"/>
          <w:szCs w:val="24"/>
        </w:rPr>
        <w:t>Inhoudsopgave</w:t>
      </w:r>
    </w:p>
    <w:p w14:paraId="7CADC1C4" w14:textId="27A3EA46" w:rsidR="00492692" w:rsidRDefault="00864B70">
      <w:pPr>
        <w:pStyle w:val="Inhopg1"/>
        <w:rPr>
          <w:rFonts w:asciiTheme="minorHAnsi" w:eastAsiaTheme="minorEastAsia" w:hAnsiTheme="minorHAnsi" w:cstheme="minorBidi"/>
          <w:b w:val="0"/>
          <w:spacing w:val="0"/>
          <w:kern w:val="2"/>
          <w:sz w:val="24"/>
          <w:szCs w:val="24"/>
          <w14:ligatures w14:val="standardContextual"/>
        </w:rPr>
      </w:pPr>
      <w:r w:rsidRPr="00BA23CE">
        <w:rPr>
          <w:rFonts w:cs="Arial"/>
        </w:rPr>
        <w:fldChar w:fldCharType="begin"/>
      </w:r>
      <w:r w:rsidRPr="00BA23CE">
        <w:rPr>
          <w:rFonts w:cs="Arial"/>
        </w:rPr>
        <w:instrText xml:space="preserve"> TOC \o "1-4" \h \z \u </w:instrText>
      </w:r>
      <w:r w:rsidRPr="00BA23CE">
        <w:rPr>
          <w:rFonts w:cs="Arial"/>
        </w:rPr>
        <w:fldChar w:fldCharType="separate"/>
      </w:r>
      <w:hyperlink w:anchor="_Toc179796320" w:history="1">
        <w:r w:rsidR="00492692" w:rsidRPr="009A7122">
          <w:rPr>
            <w:rStyle w:val="Hyperlink"/>
            <w:rFonts w:cs="Arial"/>
          </w:rPr>
          <w:t>1</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Inleiding</w:t>
        </w:r>
        <w:r w:rsidR="00492692">
          <w:rPr>
            <w:webHidden/>
          </w:rPr>
          <w:tab/>
        </w:r>
        <w:r w:rsidR="00492692">
          <w:rPr>
            <w:webHidden/>
          </w:rPr>
          <w:fldChar w:fldCharType="begin"/>
        </w:r>
        <w:r w:rsidR="00492692">
          <w:rPr>
            <w:webHidden/>
          </w:rPr>
          <w:instrText xml:space="preserve"> PAGEREF _Toc179796320 \h </w:instrText>
        </w:r>
        <w:r w:rsidR="00492692">
          <w:rPr>
            <w:webHidden/>
          </w:rPr>
        </w:r>
        <w:r w:rsidR="00492692">
          <w:rPr>
            <w:webHidden/>
          </w:rPr>
          <w:fldChar w:fldCharType="separate"/>
        </w:r>
        <w:r w:rsidR="00492692">
          <w:rPr>
            <w:webHidden/>
          </w:rPr>
          <w:t>5</w:t>
        </w:r>
        <w:r w:rsidR="00492692">
          <w:rPr>
            <w:webHidden/>
          </w:rPr>
          <w:fldChar w:fldCharType="end"/>
        </w:r>
      </w:hyperlink>
    </w:p>
    <w:p w14:paraId="30EF7836" w14:textId="467761EA"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21" w:history="1">
        <w:r w:rsidR="00492692" w:rsidRPr="009A7122">
          <w:rPr>
            <w:rStyle w:val="Hyperlink"/>
            <w:rFonts w:cs="Arial"/>
          </w:rPr>
          <w:t>1.1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Wie is ProRail?</w:t>
        </w:r>
        <w:r w:rsidR="00492692">
          <w:rPr>
            <w:webHidden/>
          </w:rPr>
          <w:tab/>
        </w:r>
        <w:r w:rsidR="00492692">
          <w:rPr>
            <w:webHidden/>
          </w:rPr>
          <w:fldChar w:fldCharType="begin"/>
        </w:r>
        <w:r w:rsidR="00492692">
          <w:rPr>
            <w:webHidden/>
          </w:rPr>
          <w:instrText xml:space="preserve"> PAGEREF _Toc179796321 \h </w:instrText>
        </w:r>
        <w:r w:rsidR="00492692">
          <w:rPr>
            <w:webHidden/>
          </w:rPr>
        </w:r>
        <w:r w:rsidR="00492692">
          <w:rPr>
            <w:webHidden/>
          </w:rPr>
          <w:fldChar w:fldCharType="separate"/>
        </w:r>
        <w:r w:rsidR="00492692">
          <w:rPr>
            <w:webHidden/>
          </w:rPr>
          <w:t>5</w:t>
        </w:r>
        <w:r w:rsidR="00492692">
          <w:rPr>
            <w:webHidden/>
          </w:rPr>
          <w:fldChar w:fldCharType="end"/>
        </w:r>
      </w:hyperlink>
    </w:p>
    <w:p w14:paraId="6DE37AC5" w14:textId="61A146A8"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22" w:history="1">
        <w:r w:rsidR="00492692" w:rsidRPr="009A7122">
          <w:rPr>
            <w:rStyle w:val="Hyperlink"/>
            <w:rFonts w:cs="Arial"/>
          </w:rPr>
          <w:t>1.2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Leeswijzer</w:t>
        </w:r>
        <w:r w:rsidR="00492692">
          <w:rPr>
            <w:webHidden/>
          </w:rPr>
          <w:tab/>
        </w:r>
        <w:r w:rsidR="00492692">
          <w:rPr>
            <w:webHidden/>
          </w:rPr>
          <w:fldChar w:fldCharType="begin"/>
        </w:r>
        <w:r w:rsidR="00492692">
          <w:rPr>
            <w:webHidden/>
          </w:rPr>
          <w:instrText xml:space="preserve"> PAGEREF _Toc179796322 \h </w:instrText>
        </w:r>
        <w:r w:rsidR="00492692">
          <w:rPr>
            <w:webHidden/>
          </w:rPr>
        </w:r>
        <w:r w:rsidR="00492692">
          <w:rPr>
            <w:webHidden/>
          </w:rPr>
          <w:fldChar w:fldCharType="separate"/>
        </w:r>
        <w:r w:rsidR="00492692">
          <w:rPr>
            <w:webHidden/>
          </w:rPr>
          <w:t>5</w:t>
        </w:r>
        <w:r w:rsidR="00492692">
          <w:rPr>
            <w:webHidden/>
          </w:rPr>
          <w:fldChar w:fldCharType="end"/>
        </w:r>
      </w:hyperlink>
    </w:p>
    <w:p w14:paraId="4AE9B886" w14:textId="6916E049" w:rsidR="00492692" w:rsidRDefault="005E346D">
      <w:pPr>
        <w:pStyle w:val="Inhopg1"/>
        <w:rPr>
          <w:rFonts w:asciiTheme="minorHAnsi" w:eastAsiaTheme="minorEastAsia" w:hAnsiTheme="minorHAnsi" w:cstheme="minorBidi"/>
          <w:b w:val="0"/>
          <w:spacing w:val="0"/>
          <w:kern w:val="2"/>
          <w:sz w:val="24"/>
          <w:szCs w:val="24"/>
          <w14:ligatures w14:val="standardContextual"/>
        </w:rPr>
      </w:pPr>
      <w:hyperlink w:anchor="_Toc179796323" w:history="1">
        <w:r w:rsidR="00492692" w:rsidRPr="009A7122">
          <w:rPr>
            <w:rStyle w:val="Hyperlink"/>
            <w:rFonts w:cs="Arial"/>
          </w:rPr>
          <w:t>2</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Informatie over de opdracht</w:t>
        </w:r>
        <w:r w:rsidR="00492692">
          <w:rPr>
            <w:webHidden/>
          </w:rPr>
          <w:tab/>
        </w:r>
        <w:r w:rsidR="00492692">
          <w:rPr>
            <w:webHidden/>
          </w:rPr>
          <w:fldChar w:fldCharType="begin"/>
        </w:r>
        <w:r w:rsidR="00492692">
          <w:rPr>
            <w:webHidden/>
          </w:rPr>
          <w:instrText xml:space="preserve"> PAGEREF _Toc179796323 \h </w:instrText>
        </w:r>
        <w:r w:rsidR="00492692">
          <w:rPr>
            <w:webHidden/>
          </w:rPr>
        </w:r>
        <w:r w:rsidR="00492692">
          <w:rPr>
            <w:webHidden/>
          </w:rPr>
          <w:fldChar w:fldCharType="separate"/>
        </w:r>
        <w:r w:rsidR="00492692">
          <w:rPr>
            <w:webHidden/>
          </w:rPr>
          <w:t>7</w:t>
        </w:r>
        <w:r w:rsidR="00492692">
          <w:rPr>
            <w:webHidden/>
          </w:rPr>
          <w:fldChar w:fldCharType="end"/>
        </w:r>
      </w:hyperlink>
    </w:p>
    <w:p w14:paraId="0358C852" w14:textId="66B6AD0F"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24" w:history="1">
        <w:r w:rsidR="00492692" w:rsidRPr="009A7122">
          <w:rPr>
            <w:rStyle w:val="Hyperlink"/>
            <w:rFonts w:cs="Arial"/>
          </w:rPr>
          <w:t>2.1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Scope</w:t>
        </w:r>
        <w:r w:rsidR="00492692">
          <w:rPr>
            <w:webHidden/>
          </w:rPr>
          <w:tab/>
        </w:r>
        <w:r w:rsidR="00492692">
          <w:rPr>
            <w:webHidden/>
          </w:rPr>
          <w:fldChar w:fldCharType="begin"/>
        </w:r>
        <w:r w:rsidR="00492692">
          <w:rPr>
            <w:webHidden/>
          </w:rPr>
          <w:instrText xml:space="preserve"> PAGEREF _Toc179796324 \h </w:instrText>
        </w:r>
        <w:r w:rsidR="00492692">
          <w:rPr>
            <w:webHidden/>
          </w:rPr>
        </w:r>
        <w:r w:rsidR="00492692">
          <w:rPr>
            <w:webHidden/>
          </w:rPr>
          <w:fldChar w:fldCharType="separate"/>
        </w:r>
        <w:r w:rsidR="00492692">
          <w:rPr>
            <w:webHidden/>
          </w:rPr>
          <w:t>7</w:t>
        </w:r>
        <w:r w:rsidR="00492692">
          <w:rPr>
            <w:webHidden/>
          </w:rPr>
          <w:fldChar w:fldCharType="end"/>
        </w:r>
      </w:hyperlink>
    </w:p>
    <w:p w14:paraId="0009AAE3" w14:textId="75C4AF9D"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25" w:history="1">
        <w:r w:rsidR="00492692" w:rsidRPr="009A7122">
          <w:rPr>
            <w:rStyle w:val="Hyperlink"/>
            <w:rFonts w:cs="Arial"/>
          </w:rPr>
          <w:t>2.2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Voorwaarden van de opdracht</w:t>
        </w:r>
        <w:r w:rsidR="00492692">
          <w:rPr>
            <w:webHidden/>
          </w:rPr>
          <w:tab/>
        </w:r>
        <w:r w:rsidR="00492692">
          <w:rPr>
            <w:webHidden/>
          </w:rPr>
          <w:fldChar w:fldCharType="begin"/>
        </w:r>
        <w:r w:rsidR="00492692">
          <w:rPr>
            <w:webHidden/>
          </w:rPr>
          <w:instrText xml:space="preserve"> PAGEREF _Toc179796325 \h </w:instrText>
        </w:r>
        <w:r w:rsidR="00492692">
          <w:rPr>
            <w:webHidden/>
          </w:rPr>
        </w:r>
        <w:r w:rsidR="00492692">
          <w:rPr>
            <w:webHidden/>
          </w:rPr>
          <w:fldChar w:fldCharType="separate"/>
        </w:r>
        <w:r w:rsidR="00492692">
          <w:rPr>
            <w:webHidden/>
          </w:rPr>
          <w:t>8</w:t>
        </w:r>
        <w:r w:rsidR="00492692">
          <w:rPr>
            <w:webHidden/>
          </w:rPr>
          <w:fldChar w:fldCharType="end"/>
        </w:r>
      </w:hyperlink>
    </w:p>
    <w:p w14:paraId="0DED89AE" w14:textId="2C3149CD" w:rsidR="00492692" w:rsidRDefault="005E346D">
      <w:pPr>
        <w:pStyle w:val="Inhopg1"/>
        <w:rPr>
          <w:rFonts w:asciiTheme="minorHAnsi" w:eastAsiaTheme="minorEastAsia" w:hAnsiTheme="minorHAnsi" w:cstheme="minorBidi"/>
          <w:b w:val="0"/>
          <w:spacing w:val="0"/>
          <w:kern w:val="2"/>
          <w:sz w:val="24"/>
          <w:szCs w:val="24"/>
          <w14:ligatures w14:val="standardContextual"/>
        </w:rPr>
      </w:pPr>
      <w:hyperlink w:anchor="_Toc179796326" w:history="1">
        <w:r w:rsidR="00492692" w:rsidRPr="009A7122">
          <w:rPr>
            <w:rStyle w:val="Hyperlink"/>
            <w:rFonts w:cs="Arial"/>
          </w:rPr>
          <w:t>3</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Aanbestedingsprocedure</w:t>
        </w:r>
        <w:r w:rsidR="00492692">
          <w:rPr>
            <w:webHidden/>
          </w:rPr>
          <w:tab/>
        </w:r>
        <w:r w:rsidR="00492692">
          <w:rPr>
            <w:webHidden/>
          </w:rPr>
          <w:fldChar w:fldCharType="begin"/>
        </w:r>
        <w:r w:rsidR="00492692">
          <w:rPr>
            <w:webHidden/>
          </w:rPr>
          <w:instrText xml:space="preserve"> PAGEREF _Toc179796326 \h </w:instrText>
        </w:r>
        <w:r w:rsidR="00492692">
          <w:rPr>
            <w:webHidden/>
          </w:rPr>
        </w:r>
        <w:r w:rsidR="00492692">
          <w:rPr>
            <w:webHidden/>
          </w:rPr>
          <w:fldChar w:fldCharType="separate"/>
        </w:r>
        <w:r w:rsidR="00492692">
          <w:rPr>
            <w:webHidden/>
          </w:rPr>
          <w:t>9</w:t>
        </w:r>
        <w:r w:rsidR="00492692">
          <w:rPr>
            <w:webHidden/>
          </w:rPr>
          <w:fldChar w:fldCharType="end"/>
        </w:r>
      </w:hyperlink>
    </w:p>
    <w:p w14:paraId="6CC78910" w14:textId="6DED6893"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27" w:history="1">
        <w:r w:rsidR="00492692" w:rsidRPr="009A7122">
          <w:rPr>
            <w:rStyle w:val="Hyperlink"/>
            <w:rFonts w:cs="Arial"/>
          </w:rPr>
          <w:t>3.1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Procedure</w:t>
        </w:r>
        <w:r w:rsidR="00492692">
          <w:rPr>
            <w:webHidden/>
          </w:rPr>
          <w:tab/>
        </w:r>
        <w:r w:rsidR="00492692">
          <w:rPr>
            <w:webHidden/>
          </w:rPr>
          <w:fldChar w:fldCharType="begin"/>
        </w:r>
        <w:r w:rsidR="00492692">
          <w:rPr>
            <w:webHidden/>
          </w:rPr>
          <w:instrText xml:space="preserve"> PAGEREF _Toc179796327 \h </w:instrText>
        </w:r>
        <w:r w:rsidR="00492692">
          <w:rPr>
            <w:webHidden/>
          </w:rPr>
        </w:r>
        <w:r w:rsidR="00492692">
          <w:rPr>
            <w:webHidden/>
          </w:rPr>
          <w:fldChar w:fldCharType="separate"/>
        </w:r>
        <w:r w:rsidR="00492692">
          <w:rPr>
            <w:webHidden/>
          </w:rPr>
          <w:t>9</w:t>
        </w:r>
        <w:r w:rsidR="00492692">
          <w:rPr>
            <w:webHidden/>
          </w:rPr>
          <w:fldChar w:fldCharType="end"/>
        </w:r>
      </w:hyperlink>
    </w:p>
    <w:p w14:paraId="3DE222CB" w14:textId="17E01DAF"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28" w:history="1">
        <w:r w:rsidR="00492692" w:rsidRPr="009A7122">
          <w:rPr>
            <w:rStyle w:val="Hyperlink"/>
            <w:rFonts w:cs="Arial"/>
          </w:rPr>
          <w:t>3.2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Planning</w:t>
        </w:r>
        <w:r w:rsidR="00492692">
          <w:rPr>
            <w:webHidden/>
          </w:rPr>
          <w:tab/>
        </w:r>
        <w:r w:rsidR="00492692">
          <w:rPr>
            <w:webHidden/>
          </w:rPr>
          <w:fldChar w:fldCharType="begin"/>
        </w:r>
        <w:r w:rsidR="00492692">
          <w:rPr>
            <w:webHidden/>
          </w:rPr>
          <w:instrText xml:space="preserve"> PAGEREF _Toc179796328 \h </w:instrText>
        </w:r>
        <w:r w:rsidR="00492692">
          <w:rPr>
            <w:webHidden/>
          </w:rPr>
        </w:r>
        <w:r w:rsidR="00492692">
          <w:rPr>
            <w:webHidden/>
          </w:rPr>
          <w:fldChar w:fldCharType="separate"/>
        </w:r>
        <w:r w:rsidR="00492692">
          <w:rPr>
            <w:webHidden/>
          </w:rPr>
          <w:t>9</w:t>
        </w:r>
        <w:r w:rsidR="00492692">
          <w:rPr>
            <w:webHidden/>
          </w:rPr>
          <w:fldChar w:fldCharType="end"/>
        </w:r>
      </w:hyperlink>
    </w:p>
    <w:p w14:paraId="275D9074" w14:textId="729A5F4F"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29" w:history="1">
        <w:r w:rsidR="00492692" w:rsidRPr="009A7122">
          <w:rPr>
            <w:rStyle w:val="Hyperlink"/>
            <w:rFonts w:eastAsia="Arial Unicode MS" w:cs="Arial"/>
          </w:rPr>
          <w:t>3.3</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Arial Unicode MS" w:cs="Arial"/>
          </w:rPr>
          <w:t>Gebruik van TenderNed</w:t>
        </w:r>
        <w:r w:rsidR="00492692">
          <w:rPr>
            <w:webHidden/>
          </w:rPr>
          <w:tab/>
        </w:r>
        <w:r w:rsidR="00492692">
          <w:rPr>
            <w:webHidden/>
          </w:rPr>
          <w:fldChar w:fldCharType="begin"/>
        </w:r>
        <w:r w:rsidR="00492692">
          <w:rPr>
            <w:webHidden/>
          </w:rPr>
          <w:instrText xml:space="preserve"> PAGEREF _Toc179796329 \h </w:instrText>
        </w:r>
        <w:r w:rsidR="00492692">
          <w:rPr>
            <w:webHidden/>
          </w:rPr>
        </w:r>
        <w:r w:rsidR="00492692">
          <w:rPr>
            <w:webHidden/>
          </w:rPr>
          <w:fldChar w:fldCharType="separate"/>
        </w:r>
        <w:r w:rsidR="00492692">
          <w:rPr>
            <w:webHidden/>
          </w:rPr>
          <w:t>10</w:t>
        </w:r>
        <w:r w:rsidR="00492692">
          <w:rPr>
            <w:webHidden/>
          </w:rPr>
          <w:fldChar w:fldCharType="end"/>
        </w:r>
      </w:hyperlink>
    </w:p>
    <w:p w14:paraId="4B7B694A" w14:textId="6ED0A707"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30" w:history="1">
        <w:r w:rsidR="00492692" w:rsidRPr="009A7122">
          <w:rPr>
            <w:rStyle w:val="Hyperlink"/>
            <w:rFonts w:cs="Arial"/>
          </w:rPr>
          <w:t>3.4</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Uitwisseling van informatie</w:t>
        </w:r>
        <w:r w:rsidR="00492692">
          <w:rPr>
            <w:webHidden/>
          </w:rPr>
          <w:tab/>
        </w:r>
        <w:r w:rsidR="00492692">
          <w:rPr>
            <w:webHidden/>
          </w:rPr>
          <w:fldChar w:fldCharType="begin"/>
        </w:r>
        <w:r w:rsidR="00492692">
          <w:rPr>
            <w:webHidden/>
          </w:rPr>
          <w:instrText xml:space="preserve"> PAGEREF _Toc179796330 \h </w:instrText>
        </w:r>
        <w:r w:rsidR="00492692">
          <w:rPr>
            <w:webHidden/>
          </w:rPr>
        </w:r>
        <w:r w:rsidR="00492692">
          <w:rPr>
            <w:webHidden/>
          </w:rPr>
          <w:fldChar w:fldCharType="separate"/>
        </w:r>
        <w:r w:rsidR="00492692">
          <w:rPr>
            <w:webHidden/>
          </w:rPr>
          <w:t>11</w:t>
        </w:r>
        <w:r w:rsidR="00492692">
          <w:rPr>
            <w:webHidden/>
          </w:rPr>
          <w:fldChar w:fldCharType="end"/>
        </w:r>
      </w:hyperlink>
    </w:p>
    <w:p w14:paraId="588309BB" w14:textId="3BEAD0B3" w:rsidR="00492692" w:rsidRDefault="005E346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31" w:history="1">
        <w:r w:rsidR="00492692" w:rsidRPr="009A7122">
          <w:rPr>
            <w:rStyle w:val="Hyperlink"/>
            <w:rFonts w:cs="Arial"/>
            <w:noProof/>
          </w:rPr>
          <w:t>3.4.1</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cs="Arial"/>
            <w:noProof/>
          </w:rPr>
          <w:t>Algemene inlichtingen</w:t>
        </w:r>
        <w:r w:rsidR="00492692">
          <w:rPr>
            <w:noProof/>
            <w:webHidden/>
          </w:rPr>
          <w:tab/>
        </w:r>
        <w:r w:rsidR="00492692">
          <w:rPr>
            <w:noProof/>
            <w:webHidden/>
          </w:rPr>
          <w:fldChar w:fldCharType="begin"/>
        </w:r>
        <w:r w:rsidR="00492692">
          <w:rPr>
            <w:noProof/>
            <w:webHidden/>
          </w:rPr>
          <w:instrText xml:space="preserve"> PAGEREF _Toc179796331 \h </w:instrText>
        </w:r>
        <w:r w:rsidR="00492692">
          <w:rPr>
            <w:noProof/>
            <w:webHidden/>
          </w:rPr>
        </w:r>
        <w:r w:rsidR="00492692">
          <w:rPr>
            <w:noProof/>
            <w:webHidden/>
          </w:rPr>
          <w:fldChar w:fldCharType="separate"/>
        </w:r>
        <w:r w:rsidR="00492692">
          <w:rPr>
            <w:noProof/>
            <w:webHidden/>
          </w:rPr>
          <w:t>11</w:t>
        </w:r>
        <w:r w:rsidR="00492692">
          <w:rPr>
            <w:noProof/>
            <w:webHidden/>
          </w:rPr>
          <w:fldChar w:fldCharType="end"/>
        </w:r>
      </w:hyperlink>
    </w:p>
    <w:p w14:paraId="36194092" w14:textId="20FA4427" w:rsidR="00492692" w:rsidRDefault="005E346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32" w:history="1">
        <w:r w:rsidR="00492692" w:rsidRPr="009A7122">
          <w:rPr>
            <w:rStyle w:val="Hyperlink"/>
            <w:rFonts w:cs="Arial"/>
            <w:noProof/>
          </w:rPr>
          <w:t>3.4.2</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cs="Arial"/>
            <w:noProof/>
          </w:rPr>
          <w:t>Individuele inlichtingen</w:t>
        </w:r>
        <w:r w:rsidR="00492692">
          <w:rPr>
            <w:noProof/>
            <w:webHidden/>
          </w:rPr>
          <w:tab/>
        </w:r>
        <w:r w:rsidR="00492692">
          <w:rPr>
            <w:noProof/>
            <w:webHidden/>
          </w:rPr>
          <w:fldChar w:fldCharType="begin"/>
        </w:r>
        <w:r w:rsidR="00492692">
          <w:rPr>
            <w:noProof/>
            <w:webHidden/>
          </w:rPr>
          <w:instrText xml:space="preserve"> PAGEREF _Toc179796332 \h </w:instrText>
        </w:r>
        <w:r w:rsidR="00492692">
          <w:rPr>
            <w:noProof/>
            <w:webHidden/>
          </w:rPr>
        </w:r>
        <w:r w:rsidR="00492692">
          <w:rPr>
            <w:noProof/>
            <w:webHidden/>
          </w:rPr>
          <w:fldChar w:fldCharType="separate"/>
        </w:r>
        <w:r w:rsidR="00492692">
          <w:rPr>
            <w:noProof/>
            <w:webHidden/>
          </w:rPr>
          <w:t>11</w:t>
        </w:r>
        <w:r w:rsidR="00492692">
          <w:rPr>
            <w:noProof/>
            <w:webHidden/>
          </w:rPr>
          <w:fldChar w:fldCharType="end"/>
        </w:r>
      </w:hyperlink>
    </w:p>
    <w:p w14:paraId="01CF01A0" w14:textId="2482C61E"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33" w:history="1">
        <w:r w:rsidR="00492692" w:rsidRPr="009A7122">
          <w:rPr>
            <w:rStyle w:val="Hyperlink"/>
            <w:rFonts w:cs="Arial"/>
          </w:rPr>
          <w:t>3.5</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Contactinformatie</w:t>
        </w:r>
        <w:r w:rsidR="00492692">
          <w:rPr>
            <w:webHidden/>
          </w:rPr>
          <w:tab/>
        </w:r>
        <w:r w:rsidR="00492692">
          <w:rPr>
            <w:webHidden/>
          </w:rPr>
          <w:fldChar w:fldCharType="begin"/>
        </w:r>
        <w:r w:rsidR="00492692">
          <w:rPr>
            <w:webHidden/>
          </w:rPr>
          <w:instrText xml:space="preserve"> PAGEREF _Toc179796333 \h </w:instrText>
        </w:r>
        <w:r w:rsidR="00492692">
          <w:rPr>
            <w:webHidden/>
          </w:rPr>
        </w:r>
        <w:r w:rsidR="00492692">
          <w:rPr>
            <w:webHidden/>
          </w:rPr>
          <w:fldChar w:fldCharType="separate"/>
        </w:r>
        <w:r w:rsidR="00492692">
          <w:rPr>
            <w:webHidden/>
          </w:rPr>
          <w:t>12</w:t>
        </w:r>
        <w:r w:rsidR="00492692">
          <w:rPr>
            <w:webHidden/>
          </w:rPr>
          <w:fldChar w:fldCharType="end"/>
        </w:r>
      </w:hyperlink>
    </w:p>
    <w:p w14:paraId="7D7E0FC4" w14:textId="3D46E9A6"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34" w:history="1">
        <w:r w:rsidR="00492692" w:rsidRPr="009A7122">
          <w:rPr>
            <w:rStyle w:val="Hyperlink"/>
            <w:rFonts w:cs="Arial"/>
          </w:rPr>
          <w:t>3.6</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Tenderkostenvergoeding</w:t>
        </w:r>
        <w:r w:rsidR="00492692">
          <w:rPr>
            <w:webHidden/>
          </w:rPr>
          <w:tab/>
        </w:r>
        <w:r w:rsidR="00492692">
          <w:rPr>
            <w:webHidden/>
          </w:rPr>
          <w:fldChar w:fldCharType="begin"/>
        </w:r>
        <w:r w:rsidR="00492692">
          <w:rPr>
            <w:webHidden/>
          </w:rPr>
          <w:instrText xml:space="preserve"> PAGEREF _Toc179796334 \h </w:instrText>
        </w:r>
        <w:r w:rsidR="00492692">
          <w:rPr>
            <w:webHidden/>
          </w:rPr>
        </w:r>
        <w:r w:rsidR="00492692">
          <w:rPr>
            <w:webHidden/>
          </w:rPr>
          <w:fldChar w:fldCharType="separate"/>
        </w:r>
        <w:r w:rsidR="00492692">
          <w:rPr>
            <w:webHidden/>
          </w:rPr>
          <w:t>12</w:t>
        </w:r>
        <w:r w:rsidR="00492692">
          <w:rPr>
            <w:webHidden/>
          </w:rPr>
          <w:fldChar w:fldCharType="end"/>
        </w:r>
      </w:hyperlink>
    </w:p>
    <w:p w14:paraId="682FDEB2" w14:textId="58990F9C"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35" w:history="1">
        <w:r w:rsidR="00492692" w:rsidRPr="009A7122">
          <w:rPr>
            <w:rStyle w:val="Hyperlink"/>
            <w:rFonts w:cs="Arial"/>
          </w:rPr>
          <w:t>3.7</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Uitsluiting van procedure</w:t>
        </w:r>
        <w:r w:rsidR="00492692">
          <w:rPr>
            <w:webHidden/>
          </w:rPr>
          <w:tab/>
        </w:r>
        <w:r w:rsidR="00492692">
          <w:rPr>
            <w:webHidden/>
          </w:rPr>
          <w:fldChar w:fldCharType="begin"/>
        </w:r>
        <w:r w:rsidR="00492692">
          <w:rPr>
            <w:webHidden/>
          </w:rPr>
          <w:instrText xml:space="preserve"> PAGEREF _Toc179796335 \h </w:instrText>
        </w:r>
        <w:r w:rsidR="00492692">
          <w:rPr>
            <w:webHidden/>
          </w:rPr>
        </w:r>
        <w:r w:rsidR="00492692">
          <w:rPr>
            <w:webHidden/>
          </w:rPr>
          <w:fldChar w:fldCharType="separate"/>
        </w:r>
        <w:r w:rsidR="00492692">
          <w:rPr>
            <w:webHidden/>
          </w:rPr>
          <w:t>12</w:t>
        </w:r>
        <w:r w:rsidR="00492692">
          <w:rPr>
            <w:webHidden/>
          </w:rPr>
          <w:fldChar w:fldCharType="end"/>
        </w:r>
      </w:hyperlink>
    </w:p>
    <w:p w14:paraId="0F7F3340" w14:textId="0F999F21"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36" w:history="1">
        <w:r w:rsidR="00492692" w:rsidRPr="009A7122">
          <w:rPr>
            <w:rStyle w:val="Hyperlink"/>
            <w:rFonts w:cs="Arial"/>
          </w:rPr>
          <w:t>3.8</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Geldigheid aanmelding</w:t>
        </w:r>
        <w:r w:rsidR="00492692">
          <w:rPr>
            <w:webHidden/>
          </w:rPr>
          <w:tab/>
        </w:r>
        <w:r w:rsidR="00492692">
          <w:rPr>
            <w:webHidden/>
          </w:rPr>
          <w:fldChar w:fldCharType="begin"/>
        </w:r>
        <w:r w:rsidR="00492692">
          <w:rPr>
            <w:webHidden/>
          </w:rPr>
          <w:instrText xml:space="preserve"> PAGEREF _Toc179796336 \h </w:instrText>
        </w:r>
        <w:r w:rsidR="00492692">
          <w:rPr>
            <w:webHidden/>
          </w:rPr>
        </w:r>
        <w:r w:rsidR="00492692">
          <w:rPr>
            <w:webHidden/>
          </w:rPr>
          <w:fldChar w:fldCharType="separate"/>
        </w:r>
        <w:r w:rsidR="00492692">
          <w:rPr>
            <w:webHidden/>
          </w:rPr>
          <w:t>12</w:t>
        </w:r>
        <w:r w:rsidR="00492692">
          <w:rPr>
            <w:webHidden/>
          </w:rPr>
          <w:fldChar w:fldCharType="end"/>
        </w:r>
      </w:hyperlink>
    </w:p>
    <w:p w14:paraId="1DDDD6E6" w14:textId="1C3B21A5"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37" w:history="1">
        <w:r w:rsidR="00492692" w:rsidRPr="009A7122">
          <w:rPr>
            <w:rStyle w:val="Hyperlink"/>
            <w:rFonts w:cs="Arial"/>
          </w:rPr>
          <w:t>3.9</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Rechtsverwerking</w:t>
        </w:r>
        <w:r w:rsidR="00492692">
          <w:rPr>
            <w:webHidden/>
          </w:rPr>
          <w:tab/>
        </w:r>
        <w:r w:rsidR="00492692">
          <w:rPr>
            <w:webHidden/>
          </w:rPr>
          <w:fldChar w:fldCharType="begin"/>
        </w:r>
        <w:r w:rsidR="00492692">
          <w:rPr>
            <w:webHidden/>
          </w:rPr>
          <w:instrText xml:space="preserve"> PAGEREF _Toc179796337 \h </w:instrText>
        </w:r>
        <w:r w:rsidR="00492692">
          <w:rPr>
            <w:webHidden/>
          </w:rPr>
        </w:r>
        <w:r w:rsidR="00492692">
          <w:rPr>
            <w:webHidden/>
          </w:rPr>
          <w:fldChar w:fldCharType="separate"/>
        </w:r>
        <w:r w:rsidR="00492692">
          <w:rPr>
            <w:webHidden/>
          </w:rPr>
          <w:t>13</w:t>
        </w:r>
        <w:r w:rsidR="00492692">
          <w:rPr>
            <w:webHidden/>
          </w:rPr>
          <w:fldChar w:fldCharType="end"/>
        </w:r>
      </w:hyperlink>
    </w:p>
    <w:p w14:paraId="6289F551" w14:textId="5C36BA7A"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38" w:history="1">
        <w:r w:rsidR="00492692" w:rsidRPr="009A7122">
          <w:rPr>
            <w:rStyle w:val="Hyperlink"/>
            <w:rFonts w:cs="Arial"/>
          </w:rPr>
          <w:t>3.10</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Algemene vragen of opmerkingen</w:t>
        </w:r>
        <w:r w:rsidR="00492692">
          <w:rPr>
            <w:webHidden/>
          </w:rPr>
          <w:tab/>
        </w:r>
        <w:r w:rsidR="00492692">
          <w:rPr>
            <w:webHidden/>
          </w:rPr>
          <w:fldChar w:fldCharType="begin"/>
        </w:r>
        <w:r w:rsidR="00492692">
          <w:rPr>
            <w:webHidden/>
          </w:rPr>
          <w:instrText xml:space="preserve"> PAGEREF _Toc179796338 \h </w:instrText>
        </w:r>
        <w:r w:rsidR="00492692">
          <w:rPr>
            <w:webHidden/>
          </w:rPr>
        </w:r>
        <w:r w:rsidR="00492692">
          <w:rPr>
            <w:webHidden/>
          </w:rPr>
          <w:fldChar w:fldCharType="separate"/>
        </w:r>
        <w:r w:rsidR="00492692">
          <w:rPr>
            <w:webHidden/>
          </w:rPr>
          <w:t>13</w:t>
        </w:r>
        <w:r w:rsidR="00492692">
          <w:rPr>
            <w:webHidden/>
          </w:rPr>
          <w:fldChar w:fldCharType="end"/>
        </w:r>
      </w:hyperlink>
    </w:p>
    <w:p w14:paraId="6195145E" w14:textId="042C7DE3"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39" w:history="1">
        <w:r w:rsidR="00492692" w:rsidRPr="009A7122">
          <w:rPr>
            <w:rStyle w:val="Hyperlink"/>
            <w:rFonts w:cs="Arial"/>
          </w:rPr>
          <w:t>3.11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Theme="minorHAnsi" w:cs="Arial"/>
          </w:rPr>
          <w:t>Klachtenprocedure ProRail</w:t>
        </w:r>
        <w:r w:rsidR="00492692">
          <w:rPr>
            <w:webHidden/>
          </w:rPr>
          <w:tab/>
        </w:r>
        <w:r w:rsidR="00492692">
          <w:rPr>
            <w:webHidden/>
          </w:rPr>
          <w:fldChar w:fldCharType="begin"/>
        </w:r>
        <w:r w:rsidR="00492692">
          <w:rPr>
            <w:webHidden/>
          </w:rPr>
          <w:instrText xml:space="preserve"> PAGEREF _Toc179796339 \h </w:instrText>
        </w:r>
        <w:r w:rsidR="00492692">
          <w:rPr>
            <w:webHidden/>
          </w:rPr>
        </w:r>
        <w:r w:rsidR="00492692">
          <w:rPr>
            <w:webHidden/>
          </w:rPr>
          <w:fldChar w:fldCharType="separate"/>
        </w:r>
        <w:r w:rsidR="00492692">
          <w:rPr>
            <w:webHidden/>
          </w:rPr>
          <w:t>13</w:t>
        </w:r>
        <w:r w:rsidR="00492692">
          <w:rPr>
            <w:webHidden/>
          </w:rPr>
          <w:fldChar w:fldCharType="end"/>
        </w:r>
      </w:hyperlink>
    </w:p>
    <w:p w14:paraId="2F3B423A" w14:textId="6CB9891D"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40" w:history="1">
        <w:r w:rsidR="00492692" w:rsidRPr="009A7122">
          <w:rPr>
            <w:rStyle w:val="Hyperlink"/>
            <w:rFonts w:eastAsiaTheme="minorHAnsi" w:cs="Arial"/>
          </w:rPr>
          <w:t>3.12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Theme="minorHAnsi" w:cs="Arial"/>
          </w:rPr>
          <w:t>Beroepsprocedure</w:t>
        </w:r>
        <w:r w:rsidR="00492692">
          <w:rPr>
            <w:webHidden/>
          </w:rPr>
          <w:tab/>
        </w:r>
        <w:r w:rsidR="00492692">
          <w:rPr>
            <w:webHidden/>
          </w:rPr>
          <w:fldChar w:fldCharType="begin"/>
        </w:r>
        <w:r w:rsidR="00492692">
          <w:rPr>
            <w:webHidden/>
          </w:rPr>
          <w:instrText xml:space="preserve"> PAGEREF _Toc179796340 \h </w:instrText>
        </w:r>
        <w:r w:rsidR="00492692">
          <w:rPr>
            <w:webHidden/>
          </w:rPr>
        </w:r>
        <w:r w:rsidR="00492692">
          <w:rPr>
            <w:webHidden/>
          </w:rPr>
          <w:fldChar w:fldCharType="separate"/>
        </w:r>
        <w:r w:rsidR="00492692">
          <w:rPr>
            <w:webHidden/>
          </w:rPr>
          <w:t>13</w:t>
        </w:r>
        <w:r w:rsidR="00492692">
          <w:rPr>
            <w:webHidden/>
          </w:rPr>
          <w:fldChar w:fldCharType="end"/>
        </w:r>
      </w:hyperlink>
    </w:p>
    <w:p w14:paraId="0F686A03" w14:textId="31936429" w:rsidR="00492692" w:rsidRDefault="005E346D">
      <w:pPr>
        <w:pStyle w:val="Inhopg1"/>
        <w:rPr>
          <w:rFonts w:asciiTheme="minorHAnsi" w:eastAsiaTheme="minorEastAsia" w:hAnsiTheme="minorHAnsi" w:cstheme="minorBidi"/>
          <w:b w:val="0"/>
          <w:spacing w:val="0"/>
          <w:kern w:val="2"/>
          <w:sz w:val="24"/>
          <w:szCs w:val="24"/>
          <w14:ligatures w14:val="standardContextual"/>
        </w:rPr>
      </w:pPr>
      <w:hyperlink w:anchor="_Toc179796341" w:history="1">
        <w:r w:rsidR="00492692" w:rsidRPr="009A7122">
          <w:rPr>
            <w:rStyle w:val="Hyperlink"/>
            <w:rFonts w:cs="Arial"/>
          </w:rPr>
          <w:t>4</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Geschiktheid en selectie van de gegadigden</w:t>
        </w:r>
        <w:r w:rsidR="00492692">
          <w:rPr>
            <w:webHidden/>
          </w:rPr>
          <w:tab/>
        </w:r>
        <w:r w:rsidR="00492692">
          <w:rPr>
            <w:webHidden/>
          </w:rPr>
          <w:fldChar w:fldCharType="begin"/>
        </w:r>
        <w:r w:rsidR="00492692">
          <w:rPr>
            <w:webHidden/>
          </w:rPr>
          <w:instrText xml:space="preserve"> PAGEREF _Toc179796341 \h </w:instrText>
        </w:r>
        <w:r w:rsidR="00492692">
          <w:rPr>
            <w:webHidden/>
          </w:rPr>
        </w:r>
        <w:r w:rsidR="00492692">
          <w:rPr>
            <w:webHidden/>
          </w:rPr>
          <w:fldChar w:fldCharType="separate"/>
        </w:r>
        <w:r w:rsidR="00492692">
          <w:rPr>
            <w:webHidden/>
          </w:rPr>
          <w:t>14</w:t>
        </w:r>
        <w:r w:rsidR="00492692">
          <w:rPr>
            <w:webHidden/>
          </w:rPr>
          <w:fldChar w:fldCharType="end"/>
        </w:r>
      </w:hyperlink>
    </w:p>
    <w:p w14:paraId="33B7BEBF" w14:textId="1F7832C1"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42" w:history="1">
        <w:r w:rsidR="00492692" w:rsidRPr="009A7122">
          <w:rPr>
            <w:rStyle w:val="Hyperlink"/>
            <w:rFonts w:cs="Arial"/>
          </w:rPr>
          <w:t>4.1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Inleiding</w:t>
        </w:r>
        <w:r w:rsidR="00492692">
          <w:rPr>
            <w:webHidden/>
          </w:rPr>
          <w:tab/>
        </w:r>
        <w:r w:rsidR="00492692">
          <w:rPr>
            <w:webHidden/>
          </w:rPr>
          <w:fldChar w:fldCharType="begin"/>
        </w:r>
        <w:r w:rsidR="00492692">
          <w:rPr>
            <w:webHidden/>
          </w:rPr>
          <w:instrText xml:space="preserve"> PAGEREF _Toc179796342 \h </w:instrText>
        </w:r>
        <w:r w:rsidR="00492692">
          <w:rPr>
            <w:webHidden/>
          </w:rPr>
        </w:r>
        <w:r w:rsidR="00492692">
          <w:rPr>
            <w:webHidden/>
          </w:rPr>
          <w:fldChar w:fldCharType="separate"/>
        </w:r>
        <w:r w:rsidR="00492692">
          <w:rPr>
            <w:webHidden/>
          </w:rPr>
          <w:t>14</w:t>
        </w:r>
        <w:r w:rsidR="00492692">
          <w:rPr>
            <w:webHidden/>
          </w:rPr>
          <w:fldChar w:fldCharType="end"/>
        </w:r>
      </w:hyperlink>
    </w:p>
    <w:p w14:paraId="2B1D6E12" w14:textId="4A8926AC"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43" w:history="1">
        <w:r w:rsidR="00492692" w:rsidRPr="009A7122">
          <w:rPr>
            <w:rStyle w:val="Hyperlink"/>
            <w:rFonts w:cs="Arial"/>
          </w:rPr>
          <w:t>4.2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Uniform Europees Aanbestedingsdocument (UEA)</w:t>
        </w:r>
        <w:r w:rsidR="00492692">
          <w:rPr>
            <w:webHidden/>
          </w:rPr>
          <w:tab/>
        </w:r>
        <w:r w:rsidR="00492692">
          <w:rPr>
            <w:webHidden/>
          </w:rPr>
          <w:fldChar w:fldCharType="begin"/>
        </w:r>
        <w:r w:rsidR="00492692">
          <w:rPr>
            <w:webHidden/>
          </w:rPr>
          <w:instrText xml:space="preserve"> PAGEREF _Toc179796343 \h </w:instrText>
        </w:r>
        <w:r w:rsidR="00492692">
          <w:rPr>
            <w:webHidden/>
          </w:rPr>
        </w:r>
        <w:r w:rsidR="00492692">
          <w:rPr>
            <w:webHidden/>
          </w:rPr>
          <w:fldChar w:fldCharType="separate"/>
        </w:r>
        <w:r w:rsidR="00492692">
          <w:rPr>
            <w:webHidden/>
          </w:rPr>
          <w:t>14</w:t>
        </w:r>
        <w:r w:rsidR="00492692">
          <w:rPr>
            <w:webHidden/>
          </w:rPr>
          <w:fldChar w:fldCharType="end"/>
        </w:r>
      </w:hyperlink>
    </w:p>
    <w:p w14:paraId="2314635C" w14:textId="4703C22B" w:rsidR="00492692" w:rsidRDefault="005E346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44" w:history="1">
        <w:r w:rsidR="00492692" w:rsidRPr="009A7122">
          <w:rPr>
            <w:rStyle w:val="Hyperlink"/>
            <w:rFonts w:cs="Arial"/>
            <w:noProof/>
          </w:rPr>
          <w:t>4.2.1</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cs="Arial"/>
            <w:noProof/>
          </w:rPr>
          <w:t>Een zelfstandige aanmelding</w:t>
        </w:r>
        <w:r w:rsidR="00492692">
          <w:rPr>
            <w:noProof/>
            <w:webHidden/>
          </w:rPr>
          <w:tab/>
        </w:r>
        <w:r w:rsidR="00492692">
          <w:rPr>
            <w:noProof/>
            <w:webHidden/>
          </w:rPr>
          <w:fldChar w:fldCharType="begin"/>
        </w:r>
        <w:r w:rsidR="00492692">
          <w:rPr>
            <w:noProof/>
            <w:webHidden/>
          </w:rPr>
          <w:instrText xml:space="preserve"> PAGEREF _Toc179796344 \h </w:instrText>
        </w:r>
        <w:r w:rsidR="00492692">
          <w:rPr>
            <w:noProof/>
            <w:webHidden/>
          </w:rPr>
        </w:r>
        <w:r w:rsidR="00492692">
          <w:rPr>
            <w:noProof/>
            <w:webHidden/>
          </w:rPr>
          <w:fldChar w:fldCharType="separate"/>
        </w:r>
        <w:r w:rsidR="00492692">
          <w:rPr>
            <w:noProof/>
            <w:webHidden/>
          </w:rPr>
          <w:t>14</w:t>
        </w:r>
        <w:r w:rsidR="00492692">
          <w:rPr>
            <w:noProof/>
            <w:webHidden/>
          </w:rPr>
          <w:fldChar w:fldCharType="end"/>
        </w:r>
      </w:hyperlink>
    </w:p>
    <w:p w14:paraId="60348A73" w14:textId="20BC232C" w:rsidR="00492692" w:rsidRDefault="005E346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45" w:history="1">
        <w:r w:rsidR="00492692" w:rsidRPr="009A7122">
          <w:rPr>
            <w:rStyle w:val="Hyperlink"/>
            <w:rFonts w:eastAsia="Arial Unicode MS" w:cs="Arial"/>
            <w:noProof/>
          </w:rPr>
          <w:t>4.2.2</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eastAsia="Arial Unicode MS" w:cs="Arial"/>
            <w:noProof/>
          </w:rPr>
          <w:t>Aanmelding in combinatie met andere partij(en)</w:t>
        </w:r>
        <w:r w:rsidR="00492692">
          <w:rPr>
            <w:noProof/>
            <w:webHidden/>
          </w:rPr>
          <w:tab/>
        </w:r>
        <w:r w:rsidR="00492692">
          <w:rPr>
            <w:noProof/>
            <w:webHidden/>
          </w:rPr>
          <w:fldChar w:fldCharType="begin"/>
        </w:r>
        <w:r w:rsidR="00492692">
          <w:rPr>
            <w:noProof/>
            <w:webHidden/>
          </w:rPr>
          <w:instrText xml:space="preserve"> PAGEREF _Toc179796345 \h </w:instrText>
        </w:r>
        <w:r w:rsidR="00492692">
          <w:rPr>
            <w:noProof/>
            <w:webHidden/>
          </w:rPr>
        </w:r>
        <w:r w:rsidR="00492692">
          <w:rPr>
            <w:noProof/>
            <w:webHidden/>
          </w:rPr>
          <w:fldChar w:fldCharType="separate"/>
        </w:r>
        <w:r w:rsidR="00492692">
          <w:rPr>
            <w:noProof/>
            <w:webHidden/>
          </w:rPr>
          <w:t>14</w:t>
        </w:r>
        <w:r w:rsidR="00492692">
          <w:rPr>
            <w:noProof/>
            <w:webHidden/>
          </w:rPr>
          <w:fldChar w:fldCharType="end"/>
        </w:r>
      </w:hyperlink>
    </w:p>
    <w:p w14:paraId="5AB0494C" w14:textId="1E31AD49" w:rsidR="00492692" w:rsidRDefault="005E346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46" w:history="1">
        <w:r w:rsidR="00492692" w:rsidRPr="009A7122">
          <w:rPr>
            <w:rStyle w:val="Hyperlink"/>
            <w:rFonts w:eastAsia="Arial Unicode MS" w:cs="Arial"/>
            <w:noProof/>
          </w:rPr>
          <w:t>4.2.3</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eastAsia="Arial Unicode MS" w:cs="Arial"/>
            <w:noProof/>
          </w:rPr>
          <w:t>Aanmelding met een beroep op draagkracht derden</w:t>
        </w:r>
        <w:r w:rsidR="00492692">
          <w:rPr>
            <w:noProof/>
            <w:webHidden/>
          </w:rPr>
          <w:tab/>
        </w:r>
        <w:r w:rsidR="00492692">
          <w:rPr>
            <w:noProof/>
            <w:webHidden/>
          </w:rPr>
          <w:fldChar w:fldCharType="begin"/>
        </w:r>
        <w:r w:rsidR="00492692">
          <w:rPr>
            <w:noProof/>
            <w:webHidden/>
          </w:rPr>
          <w:instrText xml:space="preserve"> PAGEREF _Toc179796346 \h </w:instrText>
        </w:r>
        <w:r w:rsidR="00492692">
          <w:rPr>
            <w:noProof/>
            <w:webHidden/>
          </w:rPr>
        </w:r>
        <w:r w:rsidR="00492692">
          <w:rPr>
            <w:noProof/>
            <w:webHidden/>
          </w:rPr>
          <w:fldChar w:fldCharType="separate"/>
        </w:r>
        <w:r w:rsidR="00492692">
          <w:rPr>
            <w:noProof/>
            <w:webHidden/>
          </w:rPr>
          <w:t>15</w:t>
        </w:r>
        <w:r w:rsidR="00492692">
          <w:rPr>
            <w:noProof/>
            <w:webHidden/>
          </w:rPr>
          <w:fldChar w:fldCharType="end"/>
        </w:r>
      </w:hyperlink>
    </w:p>
    <w:p w14:paraId="37F8DB8D" w14:textId="0D8A5952" w:rsidR="00492692" w:rsidRDefault="005E346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47" w:history="1">
        <w:r w:rsidR="00492692" w:rsidRPr="009A7122">
          <w:rPr>
            <w:rStyle w:val="Hyperlink"/>
            <w:rFonts w:eastAsia="Arial Unicode MS" w:cs="Arial"/>
            <w:noProof/>
          </w:rPr>
          <w:t>4.2.4</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eastAsia="Arial Unicode MS" w:cs="Arial"/>
            <w:noProof/>
          </w:rPr>
          <w:t>Aanmelding als gezamenlijke onderneming – zoals vof</w:t>
        </w:r>
        <w:r w:rsidR="00492692">
          <w:rPr>
            <w:noProof/>
            <w:webHidden/>
          </w:rPr>
          <w:tab/>
        </w:r>
        <w:r w:rsidR="00492692">
          <w:rPr>
            <w:noProof/>
            <w:webHidden/>
          </w:rPr>
          <w:fldChar w:fldCharType="begin"/>
        </w:r>
        <w:r w:rsidR="00492692">
          <w:rPr>
            <w:noProof/>
            <w:webHidden/>
          </w:rPr>
          <w:instrText xml:space="preserve"> PAGEREF _Toc179796347 \h </w:instrText>
        </w:r>
        <w:r w:rsidR="00492692">
          <w:rPr>
            <w:noProof/>
            <w:webHidden/>
          </w:rPr>
        </w:r>
        <w:r w:rsidR="00492692">
          <w:rPr>
            <w:noProof/>
            <w:webHidden/>
          </w:rPr>
          <w:fldChar w:fldCharType="separate"/>
        </w:r>
        <w:r w:rsidR="00492692">
          <w:rPr>
            <w:noProof/>
            <w:webHidden/>
          </w:rPr>
          <w:t>16</w:t>
        </w:r>
        <w:r w:rsidR="00492692">
          <w:rPr>
            <w:noProof/>
            <w:webHidden/>
          </w:rPr>
          <w:fldChar w:fldCharType="end"/>
        </w:r>
      </w:hyperlink>
    </w:p>
    <w:p w14:paraId="610B7C20" w14:textId="759ABEA4"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48" w:history="1">
        <w:r w:rsidR="00492692" w:rsidRPr="009A7122">
          <w:rPr>
            <w:rStyle w:val="Hyperlink"/>
            <w:rFonts w:eastAsia="Arial Unicode MS" w:cs="Arial"/>
          </w:rPr>
          <w:t>4.3</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Arial Unicode MS" w:cs="Arial"/>
          </w:rPr>
          <w:t>Verplichte en facultatieve uitsluitingsgronden</w:t>
        </w:r>
        <w:r w:rsidR="00492692">
          <w:rPr>
            <w:webHidden/>
          </w:rPr>
          <w:tab/>
        </w:r>
        <w:r w:rsidR="00492692">
          <w:rPr>
            <w:webHidden/>
          </w:rPr>
          <w:fldChar w:fldCharType="begin"/>
        </w:r>
        <w:r w:rsidR="00492692">
          <w:rPr>
            <w:webHidden/>
          </w:rPr>
          <w:instrText xml:space="preserve"> PAGEREF _Toc179796348 \h </w:instrText>
        </w:r>
        <w:r w:rsidR="00492692">
          <w:rPr>
            <w:webHidden/>
          </w:rPr>
        </w:r>
        <w:r w:rsidR="00492692">
          <w:rPr>
            <w:webHidden/>
          </w:rPr>
          <w:fldChar w:fldCharType="separate"/>
        </w:r>
        <w:r w:rsidR="00492692">
          <w:rPr>
            <w:webHidden/>
          </w:rPr>
          <w:t>16</w:t>
        </w:r>
        <w:r w:rsidR="00492692">
          <w:rPr>
            <w:webHidden/>
          </w:rPr>
          <w:fldChar w:fldCharType="end"/>
        </w:r>
      </w:hyperlink>
    </w:p>
    <w:p w14:paraId="10A5B18B" w14:textId="10AE0DBA"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49" w:history="1">
        <w:r w:rsidR="00492692" w:rsidRPr="009A7122">
          <w:rPr>
            <w:rStyle w:val="Hyperlink"/>
            <w:rFonts w:cs="Arial"/>
          </w:rPr>
          <w:t>4.4</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Sanctiepakket Rusland</w:t>
        </w:r>
        <w:r w:rsidR="00492692">
          <w:rPr>
            <w:webHidden/>
          </w:rPr>
          <w:tab/>
        </w:r>
        <w:r w:rsidR="00492692">
          <w:rPr>
            <w:webHidden/>
          </w:rPr>
          <w:fldChar w:fldCharType="begin"/>
        </w:r>
        <w:r w:rsidR="00492692">
          <w:rPr>
            <w:webHidden/>
          </w:rPr>
          <w:instrText xml:space="preserve"> PAGEREF _Toc179796349 \h </w:instrText>
        </w:r>
        <w:r w:rsidR="00492692">
          <w:rPr>
            <w:webHidden/>
          </w:rPr>
        </w:r>
        <w:r w:rsidR="00492692">
          <w:rPr>
            <w:webHidden/>
          </w:rPr>
          <w:fldChar w:fldCharType="separate"/>
        </w:r>
        <w:r w:rsidR="00492692">
          <w:rPr>
            <w:webHidden/>
          </w:rPr>
          <w:t>17</w:t>
        </w:r>
        <w:r w:rsidR="00492692">
          <w:rPr>
            <w:webHidden/>
          </w:rPr>
          <w:fldChar w:fldCharType="end"/>
        </w:r>
      </w:hyperlink>
    </w:p>
    <w:p w14:paraId="3F98D3C6" w14:textId="0B6BDF67" w:rsidR="00492692" w:rsidRDefault="005E346D">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50" w:history="1">
        <w:r w:rsidR="00492692" w:rsidRPr="009A7122">
          <w:rPr>
            <w:rStyle w:val="Hyperlink"/>
            <w:rFonts w:cs="Arial"/>
            <w:noProof/>
          </w:rPr>
          <w:t>4.4.1</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cs="Arial"/>
            <w:noProof/>
          </w:rPr>
          <w:t>Ongeldigheid</w:t>
        </w:r>
        <w:r w:rsidR="00492692">
          <w:rPr>
            <w:noProof/>
            <w:webHidden/>
          </w:rPr>
          <w:tab/>
        </w:r>
        <w:r w:rsidR="00492692">
          <w:rPr>
            <w:noProof/>
            <w:webHidden/>
          </w:rPr>
          <w:fldChar w:fldCharType="begin"/>
        </w:r>
        <w:r w:rsidR="00492692">
          <w:rPr>
            <w:noProof/>
            <w:webHidden/>
          </w:rPr>
          <w:instrText xml:space="preserve"> PAGEREF _Toc179796350 \h </w:instrText>
        </w:r>
        <w:r w:rsidR="00492692">
          <w:rPr>
            <w:noProof/>
            <w:webHidden/>
          </w:rPr>
        </w:r>
        <w:r w:rsidR="00492692">
          <w:rPr>
            <w:noProof/>
            <w:webHidden/>
          </w:rPr>
          <w:fldChar w:fldCharType="separate"/>
        </w:r>
        <w:r w:rsidR="00492692">
          <w:rPr>
            <w:noProof/>
            <w:webHidden/>
          </w:rPr>
          <w:t>17</w:t>
        </w:r>
        <w:r w:rsidR="00492692">
          <w:rPr>
            <w:noProof/>
            <w:webHidden/>
          </w:rPr>
          <w:fldChar w:fldCharType="end"/>
        </w:r>
      </w:hyperlink>
    </w:p>
    <w:p w14:paraId="65012832" w14:textId="5FB3E21B"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51" w:history="1">
        <w:r w:rsidR="00492692" w:rsidRPr="009A7122">
          <w:rPr>
            <w:rStyle w:val="Hyperlink"/>
            <w:rFonts w:cs="Arial"/>
          </w:rPr>
          <w:t>4.5</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Geschiktheidseisen</w:t>
        </w:r>
        <w:r w:rsidR="00492692">
          <w:rPr>
            <w:webHidden/>
          </w:rPr>
          <w:tab/>
        </w:r>
        <w:r w:rsidR="00492692">
          <w:rPr>
            <w:webHidden/>
          </w:rPr>
          <w:fldChar w:fldCharType="begin"/>
        </w:r>
        <w:r w:rsidR="00492692">
          <w:rPr>
            <w:webHidden/>
          </w:rPr>
          <w:instrText xml:space="preserve"> PAGEREF _Toc179796351 \h </w:instrText>
        </w:r>
        <w:r w:rsidR="00492692">
          <w:rPr>
            <w:webHidden/>
          </w:rPr>
        </w:r>
        <w:r w:rsidR="00492692">
          <w:rPr>
            <w:webHidden/>
          </w:rPr>
          <w:fldChar w:fldCharType="separate"/>
        </w:r>
        <w:r w:rsidR="00492692">
          <w:rPr>
            <w:webHidden/>
          </w:rPr>
          <w:t>17</w:t>
        </w:r>
        <w:r w:rsidR="00492692">
          <w:rPr>
            <w:webHidden/>
          </w:rPr>
          <w:fldChar w:fldCharType="end"/>
        </w:r>
      </w:hyperlink>
    </w:p>
    <w:p w14:paraId="786FFB20" w14:textId="5378B846"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52" w:history="1">
        <w:r w:rsidR="00492692" w:rsidRPr="009A7122">
          <w:rPr>
            <w:rStyle w:val="Hyperlink"/>
            <w:rFonts w:cs="Arial"/>
          </w:rPr>
          <w:t>4.6</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Selectiecriteria</w:t>
        </w:r>
        <w:r w:rsidR="00492692">
          <w:rPr>
            <w:webHidden/>
          </w:rPr>
          <w:tab/>
        </w:r>
        <w:r w:rsidR="00492692">
          <w:rPr>
            <w:webHidden/>
          </w:rPr>
          <w:fldChar w:fldCharType="begin"/>
        </w:r>
        <w:r w:rsidR="00492692">
          <w:rPr>
            <w:webHidden/>
          </w:rPr>
          <w:instrText xml:space="preserve"> PAGEREF _Toc179796352 \h </w:instrText>
        </w:r>
        <w:r w:rsidR="00492692">
          <w:rPr>
            <w:webHidden/>
          </w:rPr>
        </w:r>
        <w:r w:rsidR="00492692">
          <w:rPr>
            <w:webHidden/>
          </w:rPr>
          <w:fldChar w:fldCharType="separate"/>
        </w:r>
        <w:r w:rsidR="00492692">
          <w:rPr>
            <w:webHidden/>
          </w:rPr>
          <w:t>19</w:t>
        </w:r>
        <w:r w:rsidR="00492692">
          <w:rPr>
            <w:webHidden/>
          </w:rPr>
          <w:fldChar w:fldCharType="end"/>
        </w:r>
      </w:hyperlink>
    </w:p>
    <w:p w14:paraId="7B01E937" w14:textId="2D7F6A9D" w:rsidR="00492692" w:rsidRDefault="005E346D">
      <w:pPr>
        <w:pStyle w:val="Inhopg1"/>
        <w:rPr>
          <w:rFonts w:asciiTheme="minorHAnsi" w:eastAsiaTheme="minorEastAsia" w:hAnsiTheme="minorHAnsi" w:cstheme="minorBidi"/>
          <w:b w:val="0"/>
          <w:spacing w:val="0"/>
          <w:kern w:val="2"/>
          <w:sz w:val="24"/>
          <w:szCs w:val="24"/>
          <w14:ligatures w14:val="standardContextual"/>
        </w:rPr>
      </w:pPr>
      <w:hyperlink w:anchor="_Toc179796353" w:history="1">
        <w:r w:rsidR="00492692" w:rsidRPr="009A7122">
          <w:rPr>
            <w:rStyle w:val="Hyperlink"/>
            <w:rFonts w:cs="Arial"/>
          </w:rPr>
          <w:t>5</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Gunningscriterium voor de opdracht</w:t>
        </w:r>
        <w:r w:rsidR="00492692">
          <w:rPr>
            <w:webHidden/>
          </w:rPr>
          <w:tab/>
        </w:r>
        <w:r w:rsidR="00492692">
          <w:rPr>
            <w:webHidden/>
          </w:rPr>
          <w:fldChar w:fldCharType="begin"/>
        </w:r>
        <w:r w:rsidR="00492692">
          <w:rPr>
            <w:webHidden/>
          </w:rPr>
          <w:instrText xml:space="preserve"> PAGEREF _Toc179796353 \h </w:instrText>
        </w:r>
        <w:r w:rsidR="00492692">
          <w:rPr>
            <w:webHidden/>
          </w:rPr>
        </w:r>
        <w:r w:rsidR="00492692">
          <w:rPr>
            <w:webHidden/>
          </w:rPr>
          <w:fldChar w:fldCharType="separate"/>
        </w:r>
        <w:r w:rsidR="00492692">
          <w:rPr>
            <w:webHidden/>
          </w:rPr>
          <w:t>21</w:t>
        </w:r>
        <w:r w:rsidR="00492692">
          <w:rPr>
            <w:webHidden/>
          </w:rPr>
          <w:fldChar w:fldCharType="end"/>
        </w:r>
      </w:hyperlink>
    </w:p>
    <w:p w14:paraId="135CE715" w14:textId="451D32D4"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54" w:history="1">
        <w:r w:rsidR="00492692" w:rsidRPr="009A7122">
          <w:rPr>
            <w:rStyle w:val="Hyperlink"/>
            <w:rFonts w:cs="Arial"/>
          </w:rPr>
          <w:t>5.1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Algemene beschrijving en doel</w:t>
        </w:r>
        <w:r w:rsidR="00492692">
          <w:rPr>
            <w:webHidden/>
          </w:rPr>
          <w:tab/>
        </w:r>
        <w:r w:rsidR="00492692">
          <w:rPr>
            <w:webHidden/>
          </w:rPr>
          <w:fldChar w:fldCharType="begin"/>
        </w:r>
        <w:r w:rsidR="00492692">
          <w:rPr>
            <w:webHidden/>
          </w:rPr>
          <w:instrText xml:space="preserve"> PAGEREF _Toc179796354 \h </w:instrText>
        </w:r>
        <w:r w:rsidR="00492692">
          <w:rPr>
            <w:webHidden/>
          </w:rPr>
        </w:r>
        <w:r w:rsidR="00492692">
          <w:rPr>
            <w:webHidden/>
          </w:rPr>
          <w:fldChar w:fldCharType="separate"/>
        </w:r>
        <w:r w:rsidR="00492692">
          <w:rPr>
            <w:webHidden/>
          </w:rPr>
          <w:t>21</w:t>
        </w:r>
        <w:r w:rsidR="00492692">
          <w:rPr>
            <w:webHidden/>
          </w:rPr>
          <w:fldChar w:fldCharType="end"/>
        </w:r>
      </w:hyperlink>
    </w:p>
    <w:p w14:paraId="6E19CD18" w14:textId="17688729"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55" w:history="1">
        <w:r w:rsidR="00492692" w:rsidRPr="009A7122">
          <w:rPr>
            <w:rStyle w:val="Hyperlink"/>
            <w:rFonts w:cs="Arial"/>
          </w:rPr>
          <w:t>5.2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Gunningscriterium</w:t>
        </w:r>
        <w:r w:rsidR="00492692">
          <w:rPr>
            <w:webHidden/>
          </w:rPr>
          <w:tab/>
        </w:r>
        <w:r w:rsidR="00492692">
          <w:rPr>
            <w:webHidden/>
          </w:rPr>
          <w:fldChar w:fldCharType="begin"/>
        </w:r>
        <w:r w:rsidR="00492692">
          <w:rPr>
            <w:webHidden/>
          </w:rPr>
          <w:instrText xml:space="preserve"> PAGEREF _Toc179796355 \h </w:instrText>
        </w:r>
        <w:r w:rsidR="00492692">
          <w:rPr>
            <w:webHidden/>
          </w:rPr>
        </w:r>
        <w:r w:rsidR="00492692">
          <w:rPr>
            <w:webHidden/>
          </w:rPr>
          <w:fldChar w:fldCharType="separate"/>
        </w:r>
        <w:r w:rsidR="00492692">
          <w:rPr>
            <w:webHidden/>
          </w:rPr>
          <w:t>21</w:t>
        </w:r>
        <w:r w:rsidR="00492692">
          <w:rPr>
            <w:webHidden/>
          </w:rPr>
          <w:fldChar w:fldCharType="end"/>
        </w:r>
      </w:hyperlink>
    </w:p>
    <w:p w14:paraId="6EDE01F5" w14:textId="1CCA6525" w:rsidR="00492692" w:rsidRDefault="005E346D">
      <w:pPr>
        <w:pStyle w:val="Inhopg1"/>
        <w:rPr>
          <w:rFonts w:asciiTheme="minorHAnsi" w:eastAsiaTheme="minorEastAsia" w:hAnsiTheme="minorHAnsi" w:cstheme="minorBidi"/>
          <w:b w:val="0"/>
          <w:spacing w:val="0"/>
          <w:kern w:val="2"/>
          <w:sz w:val="24"/>
          <w:szCs w:val="24"/>
          <w14:ligatures w14:val="standardContextual"/>
        </w:rPr>
      </w:pPr>
      <w:hyperlink w:anchor="_Toc179796356" w:history="1">
        <w:r w:rsidR="00492692" w:rsidRPr="009A7122">
          <w:rPr>
            <w:rStyle w:val="Hyperlink"/>
            <w:rFonts w:cs="Arial"/>
          </w:rPr>
          <w:t>6</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Beoordelingsproces</w:t>
        </w:r>
        <w:r w:rsidR="00492692">
          <w:rPr>
            <w:webHidden/>
          </w:rPr>
          <w:tab/>
        </w:r>
        <w:r w:rsidR="00492692">
          <w:rPr>
            <w:webHidden/>
          </w:rPr>
          <w:fldChar w:fldCharType="begin"/>
        </w:r>
        <w:r w:rsidR="00492692">
          <w:rPr>
            <w:webHidden/>
          </w:rPr>
          <w:instrText xml:space="preserve"> PAGEREF _Toc179796356 \h </w:instrText>
        </w:r>
        <w:r w:rsidR="00492692">
          <w:rPr>
            <w:webHidden/>
          </w:rPr>
        </w:r>
        <w:r w:rsidR="00492692">
          <w:rPr>
            <w:webHidden/>
          </w:rPr>
          <w:fldChar w:fldCharType="separate"/>
        </w:r>
        <w:r w:rsidR="00492692">
          <w:rPr>
            <w:webHidden/>
          </w:rPr>
          <w:t>22</w:t>
        </w:r>
        <w:r w:rsidR="00492692">
          <w:rPr>
            <w:webHidden/>
          </w:rPr>
          <w:fldChar w:fldCharType="end"/>
        </w:r>
      </w:hyperlink>
    </w:p>
    <w:p w14:paraId="55FE181A" w14:textId="5A7F74B2"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57" w:history="1">
        <w:r w:rsidR="00492692" w:rsidRPr="009A7122">
          <w:rPr>
            <w:rStyle w:val="Hyperlink"/>
            <w:rFonts w:eastAsiaTheme="minorHAnsi" w:cs="Arial"/>
          </w:rPr>
          <w:t>6.1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Theme="minorHAnsi" w:cs="Arial"/>
          </w:rPr>
          <w:t>Stap 1</w:t>
        </w:r>
        <w:r w:rsidR="00492692" w:rsidRPr="009A7122">
          <w:rPr>
            <w:rStyle w:val="Hyperlink"/>
            <w:rFonts w:cs="Arial"/>
          </w:rPr>
          <w:t xml:space="preserve"> – Verstrekken </w:t>
        </w:r>
        <w:r w:rsidR="00492692" w:rsidRPr="009A7122">
          <w:rPr>
            <w:rStyle w:val="Hyperlink"/>
            <w:rFonts w:eastAsiaTheme="minorHAnsi" w:cs="Arial"/>
          </w:rPr>
          <w:t>Proces-Verbaal van aanmelding</w:t>
        </w:r>
        <w:r w:rsidR="00492692">
          <w:rPr>
            <w:webHidden/>
          </w:rPr>
          <w:tab/>
        </w:r>
        <w:r w:rsidR="00492692">
          <w:rPr>
            <w:webHidden/>
          </w:rPr>
          <w:fldChar w:fldCharType="begin"/>
        </w:r>
        <w:r w:rsidR="00492692">
          <w:rPr>
            <w:webHidden/>
          </w:rPr>
          <w:instrText xml:space="preserve"> PAGEREF _Toc179796357 \h </w:instrText>
        </w:r>
        <w:r w:rsidR="00492692">
          <w:rPr>
            <w:webHidden/>
          </w:rPr>
        </w:r>
        <w:r w:rsidR="00492692">
          <w:rPr>
            <w:webHidden/>
          </w:rPr>
          <w:fldChar w:fldCharType="separate"/>
        </w:r>
        <w:r w:rsidR="00492692">
          <w:rPr>
            <w:webHidden/>
          </w:rPr>
          <w:t>22</w:t>
        </w:r>
        <w:r w:rsidR="00492692">
          <w:rPr>
            <w:webHidden/>
          </w:rPr>
          <w:fldChar w:fldCharType="end"/>
        </w:r>
      </w:hyperlink>
    </w:p>
    <w:p w14:paraId="0FEF8047" w14:textId="183782B0"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58" w:history="1">
        <w:r w:rsidR="00492692" w:rsidRPr="009A7122">
          <w:rPr>
            <w:rStyle w:val="Hyperlink"/>
            <w:rFonts w:cs="Arial"/>
          </w:rPr>
          <w:t>6.2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Stap 2: Controle ingediende stukken en herstel van gebreken</w:t>
        </w:r>
        <w:r w:rsidR="00492692">
          <w:rPr>
            <w:webHidden/>
          </w:rPr>
          <w:tab/>
        </w:r>
        <w:r w:rsidR="00492692">
          <w:rPr>
            <w:webHidden/>
          </w:rPr>
          <w:fldChar w:fldCharType="begin"/>
        </w:r>
        <w:r w:rsidR="00492692">
          <w:rPr>
            <w:webHidden/>
          </w:rPr>
          <w:instrText xml:space="preserve"> PAGEREF _Toc179796358 \h </w:instrText>
        </w:r>
        <w:r w:rsidR="00492692">
          <w:rPr>
            <w:webHidden/>
          </w:rPr>
        </w:r>
        <w:r w:rsidR="00492692">
          <w:rPr>
            <w:webHidden/>
          </w:rPr>
          <w:fldChar w:fldCharType="separate"/>
        </w:r>
        <w:r w:rsidR="00492692">
          <w:rPr>
            <w:webHidden/>
          </w:rPr>
          <w:t>22</w:t>
        </w:r>
        <w:r w:rsidR="00492692">
          <w:rPr>
            <w:webHidden/>
          </w:rPr>
          <w:fldChar w:fldCharType="end"/>
        </w:r>
      </w:hyperlink>
    </w:p>
    <w:p w14:paraId="7218EDAB" w14:textId="5BBE29A4"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59" w:history="1">
        <w:r w:rsidR="00492692" w:rsidRPr="009A7122">
          <w:rPr>
            <w:rStyle w:val="Hyperlink"/>
            <w:rFonts w:eastAsia="Arial"/>
          </w:rPr>
          <w:t>6.3</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Arial"/>
          </w:rPr>
          <w:t>Stap 3: Verzoek tot opheldering (VTO)</w:t>
        </w:r>
        <w:r w:rsidR="00492692">
          <w:rPr>
            <w:webHidden/>
          </w:rPr>
          <w:tab/>
        </w:r>
        <w:r w:rsidR="00492692">
          <w:rPr>
            <w:webHidden/>
          </w:rPr>
          <w:fldChar w:fldCharType="begin"/>
        </w:r>
        <w:r w:rsidR="00492692">
          <w:rPr>
            <w:webHidden/>
          </w:rPr>
          <w:instrText xml:space="preserve"> PAGEREF _Toc179796359 \h </w:instrText>
        </w:r>
        <w:r w:rsidR="00492692">
          <w:rPr>
            <w:webHidden/>
          </w:rPr>
        </w:r>
        <w:r w:rsidR="00492692">
          <w:rPr>
            <w:webHidden/>
          </w:rPr>
          <w:fldChar w:fldCharType="separate"/>
        </w:r>
        <w:r w:rsidR="00492692">
          <w:rPr>
            <w:webHidden/>
          </w:rPr>
          <w:t>23</w:t>
        </w:r>
        <w:r w:rsidR="00492692">
          <w:rPr>
            <w:webHidden/>
          </w:rPr>
          <w:fldChar w:fldCharType="end"/>
        </w:r>
      </w:hyperlink>
    </w:p>
    <w:p w14:paraId="4162BD12" w14:textId="5A1E7182"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60" w:history="1">
        <w:r w:rsidR="00492692" w:rsidRPr="009A7122">
          <w:rPr>
            <w:rStyle w:val="Hyperlink"/>
            <w:rFonts w:cs="Arial"/>
          </w:rPr>
          <w:t>6.4</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Stap 4: Bepalen rangorde</w:t>
        </w:r>
        <w:r w:rsidR="00492692">
          <w:rPr>
            <w:webHidden/>
          </w:rPr>
          <w:tab/>
        </w:r>
        <w:r w:rsidR="00492692">
          <w:rPr>
            <w:webHidden/>
          </w:rPr>
          <w:fldChar w:fldCharType="begin"/>
        </w:r>
        <w:r w:rsidR="00492692">
          <w:rPr>
            <w:webHidden/>
          </w:rPr>
          <w:instrText xml:space="preserve"> PAGEREF _Toc179796360 \h </w:instrText>
        </w:r>
        <w:r w:rsidR="00492692">
          <w:rPr>
            <w:webHidden/>
          </w:rPr>
        </w:r>
        <w:r w:rsidR="00492692">
          <w:rPr>
            <w:webHidden/>
          </w:rPr>
          <w:fldChar w:fldCharType="separate"/>
        </w:r>
        <w:r w:rsidR="00492692">
          <w:rPr>
            <w:webHidden/>
          </w:rPr>
          <w:t>23</w:t>
        </w:r>
        <w:r w:rsidR="00492692">
          <w:rPr>
            <w:webHidden/>
          </w:rPr>
          <w:fldChar w:fldCharType="end"/>
        </w:r>
      </w:hyperlink>
    </w:p>
    <w:p w14:paraId="03FC3070" w14:textId="0D2E923A"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61" w:history="1">
        <w:r w:rsidR="00492692" w:rsidRPr="009A7122">
          <w:rPr>
            <w:rStyle w:val="Hyperlink"/>
            <w:rFonts w:cs="Arial"/>
          </w:rPr>
          <w:t>6.5</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Stap 5: Mededeling selectiebeslissing</w:t>
        </w:r>
        <w:r w:rsidR="00492692">
          <w:rPr>
            <w:webHidden/>
          </w:rPr>
          <w:tab/>
        </w:r>
        <w:r w:rsidR="00492692">
          <w:rPr>
            <w:webHidden/>
          </w:rPr>
          <w:fldChar w:fldCharType="begin"/>
        </w:r>
        <w:r w:rsidR="00492692">
          <w:rPr>
            <w:webHidden/>
          </w:rPr>
          <w:instrText xml:space="preserve"> PAGEREF _Toc179796361 \h </w:instrText>
        </w:r>
        <w:r w:rsidR="00492692">
          <w:rPr>
            <w:webHidden/>
          </w:rPr>
        </w:r>
        <w:r w:rsidR="00492692">
          <w:rPr>
            <w:webHidden/>
          </w:rPr>
          <w:fldChar w:fldCharType="separate"/>
        </w:r>
        <w:r w:rsidR="00492692">
          <w:rPr>
            <w:webHidden/>
          </w:rPr>
          <w:t>23</w:t>
        </w:r>
        <w:r w:rsidR="00492692">
          <w:rPr>
            <w:webHidden/>
          </w:rPr>
          <w:fldChar w:fldCharType="end"/>
        </w:r>
      </w:hyperlink>
    </w:p>
    <w:p w14:paraId="7CDAE471" w14:textId="32AAF4C2" w:rsidR="00492692" w:rsidRDefault="005E346D">
      <w:pPr>
        <w:pStyle w:val="Inhopg1"/>
        <w:rPr>
          <w:rFonts w:asciiTheme="minorHAnsi" w:eastAsiaTheme="minorEastAsia" w:hAnsiTheme="minorHAnsi" w:cstheme="minorBidi"/>
          <w:b w:val="0"/>
          <w:spacing w:val="0"/>
          <w:kern w:val="2"/>
          <w:sz w:val="24"/>
          <w:szCs w:val="24"/>
          <w14:ligatures w14:val="standardContextual"/>
        </w:rPr>
      </w:pPr>
      <w:hyperlink w:anchor="_Toc179796362" w:history="1">
        <w:r w:rsidR="00492692" w:rsidRPr="009A7122">
          <w:rPr>
            <w:rStyle w:val="Hyperlink"/>
            <w:rFonts w:cs="Arial"/>
          </w:rPr>
          <w:t>7</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Na de selectiefase</w:t>
        </w:r>
        <w:r w:rsidR="00492692">
          <w:rPr>
            <w:webHidden/>
          </w:rPr>
          <w:tab/>
        </w:r>
        <w:r w:rsidR="00492692">
          <w:rPr>
            <w:webHidden/>
          </w:rPr>
          <w:fldChar w:fldCharType="begin"/>
        </w:r>
        <w:r w:rsidR="00492692">
          <w:rPr>
            <w:webHidden/>
          </w:rPr>
          <w:instrText xml:space="preserve"> PAGEREF _Toc179796362 \h </w:instrText>
        </w:r>
        <w:r w:rsidR="00492692">
          <w:rPr>
            <w:webHidden/>
          </w:rPr>
        </w:r>
        <w:r w:rsidR="00492692">
          <w:rPr>
            <w:webHidden/>
          </w:rPr>
          <w:fldChar w:fldCharType="separate"/>
        </w:r>
        <w:r w:rsidR="00492692">
          <w:rPr>
            <w:webHidden/>
          </w:rPr>
          <w:t>24</w:t>
        </w:r>
        <w:r w:rsidR="00492692">
          <w:rPr>
            <w:webHidden/>
          </w:rPr>
          <w:fldChar w:fldCharType="end"/>
        </w:r>
      </w:hyperlink>
    </w:p>
    <w:p w14:paraId="747AC63F" w14:textId="2D3E3C2E"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63" w:history="1">
        <w:r w:rsidR="00492692" w:rsidRPr="009A7122">
          <w:rPr>
            <w:rStyle w:val="Hyperlink"/>
            <w:rFonts w:cs="Arial"/>
          </w:rPr>
          <w:t>7.1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Hoe nu verder</w:t>
        </w:r>
        <w:r w:rsidR="00492692">
          <w:rPr>
            <w:webHidden/>
          </w:rPr>
          <w:tab/>
        </w:r>
        <w:r w:rsidR="00492692">
          <w:rPr>
            <w:webHidden/>
          </w:rPr>
          <w:fldChar w:fldCharType="begin"/>
        </w:r>
        <w:r w:rsidR="00492692">
          <w:rPr>
            <w:webHidden/>
          </w:rPr>
          <w:instrText xml:space="preserve"> PAGEREF _Toc179796363 \h </w:instrText>
        </w:r>
        <w:r w:rsidR="00492692">
          <w:rPr>
            <w:webHidden/>
          </w:rPr>
        </w:r>
        <w:r w:rsidR="00492692">
          <w:rPr>
            <w:webHidden/>
          </w:rPr>
          <w:fldChar w:fldCharType="separate"/>
        </w:r>
        <w:r w:rsidR="00492692">
          <w:rPr>
            <w:webHidden/>
          </w:rPr>
          <w:t>24</w:t>
        </w:r>
        <w:r w:rsidR="00492692">
          <w:rPr>
            <w:webHidden/>
          </w:rPr>
          <w:fldChar w:fldCharType="end"/>
        </w:r>
      </w:hyperlink>
    </w:p>
    <w:p w14:paraId="25146130" w14:textId="7C4E871C" w:rsidR="00492692" w:rsidRDefault="005E346D">
      <w:pPr>
        <w:pStyle w:val="Inhopg2"/>
        <w:tabs>
          <w:tab w:val="left" w:pos="1000"/>
        </w:tabs>
        <w:rPr>
          <w:rFonts w:asciiTheme="minorHAnsi" w:eastAsiaTheme="minorEastAsia" w:hAnsiTheme="minorHAnsi" w:cstheme="minorBidi"/>
          <w:kern w:val="2"/>
          <w:sz w:val="24"/>
          <w:szCs w:val="24"/>
          <w14:ligatures w14:val="standardContextual"/>
        </w:rPr>
      </w:pPr>
      <w:hyperlink w:anchor="_Toc179796364" w:history="1">
        <w:r w:rsidR="00492692" w:rsidRPr="009A7122">
          <w:rPr>
            <w:rStyle w:val="Hyperlink"/>
            <w:rFonts w:cs="Arial"/>
          </w:rPr>
          <w:t>7.2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Evaluatie</w:t>
        </w:r>
        <w:r w:rsidR="00492692">
          <w:rPr>
            <w:webHidden/>
          </w:rPr>
          <w:tab/>
        </w:r>
        <w:r w:rsidR="00492692">
          <w:rPr>
            <w:webHidden/>
          </w:rPr>
          <w:fldChar w:fldCharType="begin"/>
        </w:r>
        <w:r w:rsidR="00492692">
          <w:rPr>
            <w:webHidden/>
          </w:rPr>
          <w:instrText xml:space="preserve"> PAGEREF _Toc179796364 \h </w:instrText>
        </w:r>
        <w:r w:rsidR="00492692">
          <w:rPr>
            <w:webHidden/>
          </w:rPr>
        </w:r>
        <w:r w:rsidR="00492692">
          <w:rPr>
            <w:webHidden/>
          </w:rPr>
          <w:fldChar w:fldCharType="separate"/>
        </w:r>
        <w:r w:rsidR="00492692">
          <w:rPr>
            <w:webHidden/>
          </w:rPr>
          <w:t>24</w:t>
        </w:r>
        <w:r w:rsidR="00492692">
          <w:rPr>
            <w:webHidden/>
          </w:rPr>
          <w:fldChar w:fldCharType="end"/>
        </w:r>
      </w:hyperlink>
    </w:p>
    <w:p w14:paraId="19E1437C" w14:textId="63DBFAE1" w:rsidR="00492692" w:rsidRDefault="005E346D">
      <w:pPr>
        <w:pStyle w:val="Inhopg1"/>
        <w:rPr>
          <w:rFonts w:asciiTheme="minorHAnsi" w:eastAsiaTheme="minorEastAsia" w:hAnsiTheme="minorHAnsi" w:cstheme="minorBidi"/>
          <w:b w:val="0"/>
          <w:spacing w:val="0"/>
          <w:kern w:val="2"/>
          <w:sz w:val="24"/>
          <w:szCs w:val="24"/>
          <w14:ligatures w14:val="standardContextual"/>
        </w:rPr>
      </w:pPr>
      <w:hyperlink w:anchor="_Toc179796365" w:history="1">
        <w:r w:rsidR="00492692" w:rsidRPr="009A7122">
          <w:rPr>
            <w:rStyle w:val="Hyperlink"/>
            <w:rFonts w:cs="Arial"/>
          </w:rPr>
          <w:t>8</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Bijlagen selectieleidraad</w:t>
        </w:r>
        <w:r w:rsidR="00492692">
          <w:rPr>
            <w:webHidden/>
          </w:rPr>
          <w:tab/>
        </w:r>
        <w:r w:rsidR="00492692">
          <w:rPr>
            <w:webHidden/>
          </w:rPr>
          <w:fldChar w:fldCharType="begin"/>
        </w:r>
        <w:r w:rsidR="00492692">
          <w:rPr>
            <w:webHidden/>
          </w:rPr>
          <w:instrText xml:space="preserve"> PAGEREF _Toc179796365 \h </w:instrText>
        </w:r>
        <w:r w:rsidR="00492692">
          <w:rPr>
            <w:webHidden/>
          </w:rPr>
        </w:r>
        <w:r w:rsidR="00492692">
          <w:rPr>
            <w:webHidden/>
          </w:rPr>
          <w:fldChar w:fldCharType="separate"/>
        </w:r>
        <w:r w:rsidR="00492692">
          <w:rPr>
            <w:webHidden/>
          </w:rPr>
          <w:t>25</w:t>
        </w:r>
        <w:r w:rsidR="00492692">
          <w:rPr>
            <w:webHidden/>
          </w:rPr>
          <w:fldChar w:fldCharType="end"/>
        </w:r>
      </w:hyperlink>
    </w:p>
    <w:p w14:paraId="447C2236" w14:textId="71E6A5BD" w:rsidR="00864B70" w:rsidRPr="00BA23CE" w:rsidRDefault="00864B70">
      <w:pPr>
        <w:rPr>
          <w:rFonts w:cs="Arial"/>
        </w:rPr>
      </w:pPr>
      <w:r w:rsidRPr="00BA23CE">
        <w:rPr>
          <w:rFonts w:cs="Arial"/>
        </w:rPr>
        <w:fldChar w:fldCharType="end"/>
      </w:r>
      <w:r w:rsidRPr="00BA23CE">
        <w:rPr>
          <w:rFonts w:cs="Arial"/>
        </w:rPr>
        <w:br/>
      </w:r>
    </w:p>
    <w:p w14:paraId="40F6925F" w14:textId="77777777" w:rsidR="0015718E" w:rsidRPr="00BA23CE" w:rsidRDefault="00864B70">
      <w:pPr>
        <w:rPr>
          <w:rFonts w:cs="Arial"/>
        </w:rPr>
        <w:sectPr w:rsidR="0015718E" w:rsidRPr="00BA23CE" w:rsidSect="00793115">
          <w:pgSz w:w="11906" w:h="16838" w:code="9"/>
          <w:pgMar w:top="1701" w:right="1247" w:bottom="1701" w:left="1559" w:header="1520" w:footer="601" w:gutter="0"/>
          <w:pgNumType w:start="2"/>
          <w:cols w:space="708"/>
          <w:titlePg/>
          <w:docGrid w:linePitch="272"/>
        </w:sectPr>
      </w:pPr>
      <w:r w:rsidRPr="00BA23CE">
        <w:rPr>
          <w:rFonts w:cs="Arial"/>
        </w:rPr>
        <w:br w:type="page"/>
      </w:r>
    </w:p>
    <w:p w14:paraId="114B679C" w14:textId="77777777" w:rsidR="00621630" w:rsidRPr="00BA23CE" w:rsidRDefault="00621630" w:rsidP="00621630">
      <w:pPr>
        <w:pStyle w:val="Kop1"/>
        <w:rPr>
          <w:rFonts w:cs="Arial"/>
        </w:rPr>
      </w:pPr>
      <w:bookmarkStart w:id="0" w:name="_Toc179796320"/>
      <w:bookmarkStart w:id="1" w:name="_Toc112940074"/>
      <w:r w:rsidRPr="00BA23CE">
        <w:rPr>
          <w:rFonts w:cs="Arial"/>
        </w:rPr>
        <w:lastRenderedPageBreak/>
        <w:t>Inleiding</w:t>
      </w:r>
      <w:bookmarkEnd w:id="0"/>
    </w:p>
    <w:p w14:paraId="2BDBED37" w14:textId="14D273D6" w:rsidR="009563DF" w:rsidRPr="00BA23CE" w:rsidRDefault="009563DF" w:rsidP="00621630">
      <w:pPr>
        <w:pStyle w:val="Kop2"/>
        <w:rPr>
          <w:rFonts w:cs="Arial"/>
        </w:rPr>
      </w:pPr>
      <w:bookmarkStart w:id="2" w:name="_Toc179796321"/>
      <w:r w:rsidRPr="00BA23CE">
        <w:rPr>
          <w:rFonts w:cs="Arial"/>
        </w:rPr>
        <w:t>Wie is ProRail?</w:t>
      </w:r>
      <w:bookmarkEnd w:id="1"/>
      <w:bookmarkEnd w:id="2"/>
    </w:p>
    <w:p w14:paraId="547A822E" w14:textId="77777777" w:rsidR="00643F65" w:rsidRPr="00BA23CE" w:rsidRDefault="00643F65" w:rsidP="00643F65">
      <w:pPr>
        <w:spacing w:line="276" w:lineRule="auto"/>
        <w:jc w:val="both"/>
        <w:rPr>
          <w:rFonts w:cs="Arial"/>
        </w:rPr>
      </w:pPr>
      <w:r w:rsidRPr="00BA23CE">
        <w:rPr>
          <w:rFonts w:cs="Arial"/>
        </w:rPr>
        <w:t xml:space="preserve">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 </w:t>
      </w:r>
    </w:p>
    <w:p w14:paraId="7AE10BBA" w14:textId="77777777" w:rsidR="00643F65" w:rsidRPr="00BA23CE" w:rsidRDefault="00643F65" w:rsidP="00643F65">
      <w:pPr>
        <w:spacing w:line="276" w:lineRule="auto"/>
        <w:jc w:val="both"/>
        <w:rPr>
          <w:rFonts w:cs="Arial"/>
        </w:rPr>
      </w:pPr>
      <w:r w:rsidRPr="00BA23CE">
        <w:rPr>
          <w:rFonts w:cs="Arial"/>
        </w:rPr>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4" w:history="1">
        <w:r w:rsidRPr="00BA23CE">
          <w:rPr>
            <w:rStyle w:val="Hyperlink"/>
            <w:rFonts w:cs="Arial"/>
          </w:rPr>
          <w:t>www.prorail.nl</w:t>
        </w:r>
      </w:hyperlink>
      <w:r w:rsidRPr="00BA23CE">
        <w:rPr>
          <w:rFonts w:cs="Arial"/>
        </w:rPr>
        <w:t xml:space="preserve">. </w:t>
      </w:r>
    </w:p>
    <w:p w14:paraId="268BE9CA" w14:textId="77777777" w:rsidR="00643F65" w:rsidRPr="00BA23CE" w:rsidRDefault="00643F65" w:rsidP="00643F65">
      <w:pPr>
        <w:spacing w:line="276" w:lineRule="auto"/>
        <w:jc w:val="both"/>
        <w:rPr>
          <w:rFonts w:cs="Arial"/>
        </w:rPr>
      </w:pPr>
      <w:r w:rsidRPr="00BA23CE">
        <w:rPr>
          <w:rFonts w:cs="Arial"/>
        </w:rPr>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6094B0BD" w14:textId="77777777" w:rsidR="00643F65" w:rsidRPr="00BA23CE" w:rsidRDefault="00643F65" w:rsidP="00294A45">
      <w:pPr>
        <w:pStyle w:val="Lijstalinea"/>
        <w:numPr>
          <w:ilvl w:val="0"/>
          <w:numId w:val="3"/>
        </w:numPr>
        <w:spacing w:line="276" w:lineRule="auto"/>
        <w:ind w:left="567" w:hanging="283"/>
        <w:jc w:val="both"/>
        <w:rPr>
          <w:rFonts w:cs="Arial"/>
        </w:rPr>
      </w:pPr>
      <w:r w:rsidRPr="00BA23CE">
        <w:rPr>
          <w:rFonts w:cs="Arial"/>
        </w:rPr>
        <w:t>ProRail verbindt: meer mobiliteit</w:t>
      </w:r>
    </w:p>
    <w:p w14:paraId="434D3201" w14:textId="77777777" w:rsidR="00643F65" w:rsidRPr="00BA23CE" w:rsidRDefault="00643F65" w:rsidP="00294A45">
      <w:pPr>
        <w:pStyle w:val="Lijstalinea"/>
        <w:numPr>
          <w:ilvl w:val="0"/>
          <w:numId w:val="3"/>
        </w:numPr>
        <w:spacing w:line="276" w:lineRule="auto"/>
        <w:ind w:left="567" w:hanging="283"/>
        <w:jc w:val="both"/>
        <w:rPr>
          <w:rFonts w:cs="Arial"/>
        </w:rPr>
      </w:pPr>
      <w:r w:rsidRPr="00BA23CE">
        <w:rPr>
          <w:rFonts w:cs="Arial"/>
        </w:rPr>
        <w:t>ProRail verbetert: betrouwbaardere mobiliteit</w:t>
      </w:r>
    </w:p>
    <w:p w14:paraId="0384270F" w14:textId="77777777" w:rsidR="00643F65" w:rsidRPr="00BA23CE" w:rsidRDefault="00643F65" w:rsidP="00294A45">
      <w:pPr>
        <w:pStyle w:val="Lijstalinea"/>
        <w:numPr>
          <w:ilvl w:val="0"/>
          <w:numId w:val="3"/>
        </w:numPr>
        <w:spacing w:line="276" w:lineRule="auto"/>
        <w:ind w:left="567" w:hanging="283"/>
        <w:jc w:val="both"/>
        <w:rPr>
          <w:rFonts w:cs="Arial"/>
        </w:rPr>
      </w:pPr>
      <w:r w:rsidRPr="00BA23CE">
        <w:rPr>
          <w:rFonts w:cs="Arial"/>
        </w:rPr>
        <w:t>ProRail verduurzaamt: duurzamere mobiliteit</w:t>
      </w:r>
    </w:p>
    <w:p w14:paraId="7FDB23FE" w14:textId="77777777" w:rsidR="00643F65" w:rsidRPr="00BA23CE" w:rsidRDefault="00643F65" w:rsidP="00643F65">
      <w:pPr>
        <w:spacing w:line="276" w:lineRule="auto"/>
        <w:jc w:val="both"/>
        <w:rPr>
          <w:rFonts w:cs="Arial"/>
        </w:rPr>
      </w:pPr>
      <w:r w:rsidRPr="00BA23CE">
        <w:rPr>
          <w:rFonts w:cs="Arial"/>
        </w:rPr>
        <w:t xml:space="preserve">ProRail besteedt werkzaamheden uit die marktpartijen kunnen uitvoeren. De aandacht van ProRail is gericht op het specificeren, het in concurrentie brengen en het in onderling verband managen van contracten. </w:t>
      </w:r>
    </w:p>
    <w:p w14:paraId="1500B44C" w14:textId="77777777" w:rsidR="00643F65" w:rsidRPr="00BA23CE" w:rsidRDefault="00643F65" w:rsidP="00643F65">
      <w:pPr>
        <w:spacing w:line="276" w:lineRule="auto"/>
        <w:jc w:val="both"/>
        <w:rPr>
          <w:rFonts w:cs="Arial"/>
        </w:rPr>
      </w:pPr>
      <w:r w:rsidRPr="00BA23CE">
        <w:rPr>
          <w:rFonts w:cs="Arial"/>
        </w:rPr>
        <w:t>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gebruik te maken van het innovatieve vermogen van de markt waarbij ProRail een continue verbetering nastreeft.</w:t>
      </w:r>
    </w:p>
    <w:p w14:paraId="640BA4F1" w14:textId="77777777" w:rsidR="009563DF" w:rsidRPr="00BA23CE" w:rsidRDefault="009563DF" w:rsidP="00341A22">
      <w:pPr>
        <w:spacing w:line="276" w:lineRule="auto"/>
        <w:jc w:val="both"/>
        <w:rPr>
          <w:rFonts w:eastAsia="Times New Roman" w:cs="Arial"/>
          <w:sz w:val="17"/>
          <w:szCs w:val="20"/>
          <w:lang w:eastAsia="nl-NL"/>
        </w:rPr>
      </w:pPr>
    </w:p>
    <w:p w14:paraId="2DC3AEC2" w14:textId="77777777" w:rsidR="009563DF" w:rsidRPr="00BA23CE" w:rsidRDefault="009563DF" w:rsidP="005E67AF">
      <w:pPr>
        <w:pStyle w:val="Kop2"/>
        <w:rPr>
          <w:rFonts w:cs="Arial"/>
        </w:rPr>
      </w:pPr>
      <w:bookmarkStart w:id="3" w:name="_Toc112940075"/>
      <w:bookmarkStart w:id="4" w:name="_Toc179796322"/>
      <w:r w:rsidRPr="00BA23CE">
        <w:rPr>
          <w:rFonts w:cs="Arial"/>
        </w:rPr>
        <w:t>Leeswijzer</w:t>
      </w:r>
      <w:bookmarkEnd w:id="3"/>
      <w:bookmarkEnd w:id="4"/>
    </w:p>
    <w:p w14:paraId="47140FF5"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 xml:space="preserve">Deze selectieleidraad beschrijft het verloop van de aanmeldings- en selectiefase, als onderdeel van de </w:t>
      </w:r>
      <w:r w:rsidRPr="00BA23CE">
        <w:rPr>
          <w:rFonts w:cs="Arial"/>
        </w:rPr>
        <w:t>aanbestedingsprocedure</w:t>
      </w:r>
      <w:r w:rsidRPr="00BA23CE">
        <w:rPr>
          <w:rFonts w:eastAsia="Times New Roman" w:cs="Arial"/>
          <w:szCs w:val="20"/>
          <w:lang w:eastAsia="nl-NL"/>
        </w:rPr>
        <w:t xml:space="preserve">. Deze selectieleidraad moet gelezen worden in samenhang met de publicatie in TenderNed, om als lezer een volledig overzicht te verkrijgen over (het verloop van) deze aanmeldings- en selectiefase. </w:t>
      </w:r>
    </w:p>
    <w:p w14:paraId="2491A238" w14:textId="6BA1925F" w:rsidR="00D634CC" w:rsidRPr="00FC0CDA" w:rsidRDefault="00017774" w:rsidP="00D634CC">
      <w:pPr>
        <w:spacing w:line="276" w:lineRule="auto"/>
        <w:rPr>
          <w:rFonts w:cs="Arial"/>
          <w:b/>
        </w:rPr>
      </w:pPr>
      <w:r w:rsidRPr="00BA23CE">
        <w:rPr>
          <w:rFonts w:cs="Arial"/>
        </w:rPr>
        <w:t xml:space="preserve">De inhoud van de opdracht staat </w:t>
      </w:r>
      <w:r w:rsidR="00FC0CDA">
        <w:rPr>
          <w:rFonts w:cs="Arial"/>
        </w:rPr>
        <w:t xml:space="preserve">kort </w:t>
      </w:r>
      <w:r w:rsidRPr="00BA23CE">
        <w:rPr>
          <w:rFonts w:cs="Arial"/>
        </w:rPr>
        <w:t xml:space="preserve">beschreven in hoofdstuk </w:t>
      </w:r>
      <w:r w:rsidR="009563DF" w:rsidRPr="00BA23CE">
        <w:rPr>
          <w:rFonts w:eastAsia="Times New Roman" w:cs="Arial"/>
          <w:szCs w:val="20"/>
          <w:lang w:eastAsia="nl-NL"/>
        </w:rPr>
        <w:t xml:space="preserve">2 </w:t>
      </w:r>
      <w:r w:rsidR="00BE6B78" w:rsidRPr="00FC0CDA">
        <w:rPr>
          <w:rFonts w:cs="Arial"/>
        </w:rPr>
        <w:t xml:space="preserve">en </w:t>
      </w:r>
      <w:r w:rsidR="00FC0CDA" w:rsidRPr="00FC0CDA">
        <w:rPr>
          <w:rFonts w:cs="Arial"/>
        </w:rPr>
        <w:t xml:space="preserve">uitgebreid in </w:t>
      </w:r>
      <w:r w:rsidR="00BE6B78" w:rsidRPr="00FC0CDA">
        <w:rPr>
          <w:rFonts w:cs="Arial"/>
        </w:rPr>
        <w:t xml:space="preserve">Bijlage </w:t>
      </w:r>
      <w:r w:rsidR="00427BEE" w:rsidRPr="00FC0CDA">
        <w:rPr>
          <w:rFonts w:cs="Arial"/>
        </w:rPr>
        <w:t>9</w:t>
      </w:r>
      <w:r w:rsidR="00BE6B78" w:rsidRPr="00FC0CDA">
        <w:rPr>
          <w:rFonts w:cs="Arial"/>
        </w:rPr>
        <w:t xml:space="preserve"> </w:t>
      </w:r>
      <w:r w:rsidR="009324AD" w:rsidRPr="00FC0CDA">
        <w:rPr>
          <w:rFonts w:cs="Arial"/>
        </w:rPr>
        <w:t>–</w:t>
      </w:r>
      <w:r w:rsidR="00BE6B78" w:rsidRPr="00FC0CDA">
        <w:rPr>
          <w:rFonts w:cs="Arial"/>
        </w:rPr>
        <w:t xml:space="preserve"> </w:t>
      </w:r>
      <w:r w:rsidR="009324AD" w:rsidRPr="00FC0CDA">
        <w:rPr>
          <w:rFonts w:cs="Arial"/>
        </w:rPr>
        <w:t>Concept vraagspecif</w:t>
      </w:r>
      <w:r w:rsidR="00953A0E" w:rsidRPr="00FC0CDA">
        <w:rPr>
          <w:rFonts w:cs="Arial"/>
        </w:rPr>
        <w:t>i</w:t>
      </w:r>
      <w:r w:rsidR="009324AD" w:rsidRPr="00FC0CDA">
        <w:rPr>
          <w:rFonts w:cs="Arial"/>
        </w:rPr>
        <w:t>catie</w:t>
      </w:r>
      <w:r w:rsidR="00BE6B78" w:rsidRPr="00FC0CDA">
        <w:rPr>
          <w:rFonts w:cs="Arial"/>
        </w:rPr>
        <w:t>.</w:t>
      </w:r>
    </w:p>
    <w:p w14:paraId="2804F443" w14:textId="0208FB0A" w:rsidR="009563DF" w:rsidRPr="00BA23CE" w:rsidRDefault="009563DF" w:rsidP="00D634CC">
      <w:pPr>
        <w:spacing w:line="276" w:lineRule="auto"/>
        <w:rPr>
          <w:rFonts w:eastAsia="Times New Roman" w:cs="Arial"/>
          <w:szCs w:val="20"/>
          <w:lang w:eastAsia="nl-NL"/>
        </w:rPr>
      </w:pPr>
      <w:r w:rsidRPr="00BA23CE">
        <w:rPr>
          <w:rFonts w:eastAsia="Times New Roman" w:cs="Arial"/>
          <w:szCs w:val="20"/>
          <w:lang w:eastAsia="nl-NL"/>
        </w:rPr>
        <w:t>Hoofdstuk 3 gaat in op het verloop van de aanbestedingsprocedure. Geschiktheid eisen en selectiecriteria zijn uitgewerkt in hoofdstuk 4. Het gunningscriterium is beschreven in hoofdstuk 5. In hoofdstuk 6 is het beoordelingsproces uiteengezet, waarna hoofdstuk 7 aangeeft wat er gebeurt na deze selectie.</w:t>
      </w:r>
    </w:p>
    <w:p w14:paraId="611B6D81"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lastRenderedPageBreak/>
        <w:t>In hoofdstuk 8 is een lijst met bijlagen bij deze leidraad opgenomen.</w:t>
      </w:r>
    </w:p>
    <w:p w14:paraId="0DADF1BA" w14:textId="77777777" w:rsidR="00F3284B" w:rsidRPr="00360455" w:rsidRDefault="00F3284B" w:rsidP="00F3284B">
      <w:pPr>
        <w:spacing w:line="276" w:lineRule="auto"/>
        <w:jc w:val="both"/>
      </w:pPr>
      <w:r w:rsidRPr="00360455">
        <w:t xml:space="preserve">In </w:t>
      </w:r>
      <w:r>
        <w:t>Bijlage 1</w:t>
      </w:r>
      <w:r w:rsidRPr="00360455">
        <w:t xml:space="preserve"> is een checklist opgenomen welke documenten bij inschrijving moeten worden ingediend.</w:t>
      </w:r>
    </w:p>
    <w:p w14:paraId="0DE54C64" w14:textId="222A9166" w:rsidR="009563DF" w:rsidRPr="00BA23CE" w:rsidRDefault="009563DF" w:rsidP="00D634CC">
      <w:pPr>
        <w:spacing w:line="276" w:lineRule="auto"/>
        <w:jc w:val="both"/>
        <w:rPr>
          <w:rFonts w:eastAsia="Times New Roman" w:cs="Arial"/>
          <w:szCs w:val="20"/>
          <w:lang w:eastAsia="nl-NL"/>
        </w:rPr>
      </w:pPr>
      <w:bookmarkStart w:id="5" w:name="_Hlk18569734"/>
      <w:r w:rsidRPr="00BA23CE">
        <w:rPr>
          <w:rFonts w:eastAsia="Times New Roman" w:cs="Arial"/>
          <w:szCs w:val="20"/>
          <w:lang w:eastAsia="nl-NL"/>
        </w:rPr>
        <w:t>De selectieleidraad is één van de aanbestedingsdocumenten. Het volledige aanbestedingsdossier, bestaande uit alle door ProRail in het kader van deze aanbesteding verstrekte aanbestedingsdocumenten, wordt verstrekt tijdens de inschrij</w:t>
      </w:r>
      <w:r w:rsidR="00F662A7">
        <w:rPr>
          <w:rFonts w:eastAsia="Times New Roman" w:cs="Arial"/>
          <w:szCs w:val="20"/>
          <w:lang w:eastAsia="nl-NL"/>
        </w:rPr>
        <w:t>f</w:t>
      </w:r>
      <w:r w:rsidRPr="00BA23CE">
        <w:rPr>
          <w:rFonts w:eastAsia="Times New Roman" w:cs="Arial"/>
          <w:szCs w:val="20"/>
          <w:lang w:eastAsia="nl-NL"/>
        </w:rPr>
        <w:t>fase.</w:t>
      </w:r>
    </w:p>
    <w:bookmarkEnd w:id="5"/>
    <w:p w14:paraId="7CAD040F" w14:textId="77777777" w:rsidR="00EF4ED3" w:rsidRPr="00BA23CE" w:rsidRDefault="00EF4ED3">
      <w:pPr>
        <w:rPr>
          <w:rFonts w:eastAsia="Arial Unicode MS" w:cs="Arial"/>
        </w:rPr>
      </w:pPr>
      <w:r w:rsidRPr="00BA23CE">
        <w:rPr>
          <w:rFonts w:eastAsia="Arial Unicode MS" w:cs="Arial"/>
        </w:rPr>
        <w:br w:type="page"/>
      </w:r>
    </w:p>
    <w:p w14:paraId="63785EBF" w14:textId="77777777" w:rsidR="007F2381" w:rsidRPr="00BA23CE" w:rsidRDefault="007F2381" w:rsidP="00255EA0">
      <w:pPr>
        <w:pStyle w:val="Kop1"/>
        <w:rPr>
          <w:rFonts w:cs="Arial"/>
        </w:rPr>
      </w:pPr>
      <w:bookmarkStart w:id="6" w:name="_Toc89332359"/>
      <w:bookmarkStart w:id="7" w:name="_Toc179796323"/>
      <w:r w:rsidRPr="00BA23CE">
        <w:rPr>
          <w:rFonts w:cs="Arial"/>
        </w:rPr>
        <w:lastRenderedPageBreak/>
        <w:t>Informatie over de opdracht</w:t>
      </w:r>
      <w:bookmarkEnd w:id="6"/>
      <w:bookmarkEnd w:id="7"/>
    </w:p>
    <w:p w14:paraId="34309FAA" w14:textId="277A1FC3" w:rsidR="00DE4C46" w:rsidRDefault="00866499" w:rsidP="007F2381">
      <w:pPr>
        <w:rPr>
          <w:rFonts w:cs="Arial"/>
        </w:rPr>
      </w:pPr>
      <w:r w:rsidRPr="00BA23CE">
        <w:rPr>
          <w:rFonts w:cs="Arial"/>
        </w:rPr>
        <w:t>ProRail heeft behoefte aan</w:t>
      </w:r>
      <w:r w:rsidR="00AA755E">
        <w:rPr>
          <w:rFonts w:cs="Arial"/>
        </w:rPr>
        <w:t xml:space="preserve"> </w:t>
      </w:r>
      <w:r w:rsidR="00321D8C">
        <w:rPr>
          <w:rFonts w:cs="Arial"/>
        </w:rPr>
        <w:t xml:space="preserve">twee partijen, die voor ons diensten </w:t>
      </w:r>
      <w:r w:rsidR="00C40666">
        <w:rPr>
          <w:rFonts w:cs="Arial"/>
        </w:rPr>
        <w:t>betreffende</w:t>
      </w:r>
      <w:r w:rsidR="00321D8C">
        <w:rPr>
          <w:rFonts w:cs="Arial"/>
        </w:rPr>
        <w:t xml:space="preserve"> </w:t>
      </w:r>
      <w:r w:rsidR="008E1F2C">
        <w:rPr>
          <w:rFonts w:cs="Arial"/>
        </w:rPr>
        <w:t>dtp</w:t>
      </w:r>
      <w:r w:rsidR="00321D8C">
        <w:rPr>
          <w:rFonts w:cs="Arial"/>
        </w:rPr>
        <w:t xml:space="preserve"> en </w:t>
      </w:r>
      <w:r w:rsidR="008E1F2C">
        <w:rPr>
          <w:rFonts w:cs="Arial"/>
        </w:rPr>
        <w:t>v</w:t>
      </w:r>
      <w:r w:rsidR="00321D8C">
        <w:rPr>
          <w:rFonts w:cs="Arial"/>
        </w:rPr>
        <w:t xml:space="preserve">ormgeving kunnen </w:t>
      </w:r>
      <w:r w:rsidR="00291FCA" w:rsidRPr="00291FCA">
        <w:rPr>
          <w:rFonts w:cs="Arial"/>
        </w:rPr>
        <w:t>verlenen</w:t>
      </w:r>
      <w:r w:rsidR="00321D8C" w:rsidRPr="00291FCA">
        <w:rPr>
          <w:rFonts w:cs="Arial"/>
        </w:rPr>
        <w:t>.</w:t>
      </w:r>
      <w:r w:rsidRPr="00291FCA">
        <w:rPr>
          <w:rFonts w:cs="Arial"/>
        </w:rPr>
        <w:t xml:space="preserve"> Het doel van deze aanbesteding is om met </w:t>
      </w:r>
      <w:r w:rsidR="00291FCA" w:rsidRPr="00291FCA">
        <w:rPr>
          <w:rFonts w:cs="Arial"/>
        </w:rPr>
        <w:t>twee</w:t>
      </w:r>
      <w:r w:rsidRPr="00291FCA">
        <w:rPr>
          <w:rFonts w:cs="Arial"/>
        </w:rPr>
        <w:t xml:space="preserve"> partijen een </w:t>
      </w:r>
      <w:sdt>
        <w:sdtPr>
          <w:rPr>
            <w:rFonts w:cs="Arial"/>
          </w:rPr>
          <w:id w:val="1974394348"/>
          <w:placeholder>
            <w:docPart w:val="8091529B548741FA9783D78BFDE3ABA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291FCA" w:rsidRPr="00291FCA">
            <w:rPr>
              <w:rFonts w:cs="Arial"/>
            </w:rPr>
            <w:t>raamovereenkomst</w:t>
          </w:r>
        </w:sdtContent>
      </w:sdt>
      <w:r w:rsidRPr="00291FCA">
        <w:rPr>
          <w:rFonts w:cs="Arial"/>
        </w:rPr>
        <w:t xml:space="preserve"> te sluiten </w:t>
      </w:r>
      <w:r w:rsidRPr="00BA23CE">
        <w:rPr>
          <w:rFonts w:cs="Arial"/>
        </w:rPr>
        <w:t>betreffende</w:t>
      </w:r>
      <w:r w:rsidR="00291FCA">
        <w:rPr>
          <w:rFonts w:cs="Arial"/>
        </w:rPr>
        <w:t xml:space="preserve"> </w:t>
      </w:r>
      <w:r w:rsidR="008E1F2C">
        <w:rPr>
          <w:rFonts w:cs="Arial"/>
        </w:rPr>
        <w:t>dtp</w:t>
      </w:r>
      <w:r w:rsidR="00291FCA">
        <w:rPr>
          <w:rFonts w:cs="Arial"/>
        </w:rPr>
        <w:t xml:space="preserve"> en </w:t>
      </w:r>
      <w:r w:rsidR="008E1F2C">
        <w:rPr>
          <w:rFonts w:cs="Arial"/>
        </w:rPr>
        <w:t>v</w:t>
      </w:r>
      <w:r w:rsidR="00291FCA">
        <w:rPr>
          <w:rFonts w:cs="Arial"/>
        </w:rPr>
        <w:t>ormgeving</w:t>
      </w:r>
      <w:r w:rsidRPr="00BA23CE">
        <w:rPr>
          <w:rFonts w:cs="Arial"/>
          <w:color w:val="C00000"/>
        </w:rPr>
        <w:t xml:space="preserve"> </w:t>
      </w:r>
      <w:r w:rsidRPr="00BA23CE">
        <w:rPr>
          <w:rFonts w:cs="Arial"/>
        </w:rPr>
        <w:t xml:space="preserve">hierna te noemen </w:t>
      </w:r>
      <w:r w:rsidRPr="00BA23CE">
        <w:rPr>
          <w:rFonts w:cs="Arial"/>
          <w:color w:val="A6A6A6" w:themeColor="background1" w:themeShade="A6"/>
        </w:rPr>
        <w:t>‘</w:t>
      </w:r>
      <w:sdt>
        <w:sdtPr>
          <w:rPr>
            <w:rFonts w:cs="Arial"/>
          </w:rPr>
          <w:id w:val="-685677681"/>
          <w:placeholder>
            <w:docPart w:val="EC19277E2A514937B34D1BC8AA7DEFCC"/>
          </w:placeholder>
          <w:dropDownList>
            <w:listItem w:value="Kies een item."/>
            <w:listItem w:displayText="de opdracht" w:value="de opdracht"/>
            <w:listItem w:displayText="het systeem" w:value="het systeem"/>
          </w:dropDownList>
        </w:sdtPr>
        <w:sdtEndPr/>
        <w:sdtContent>
          <w:r w:rsidR="00291FCA" w:rsidRPr="00291FCA">
            <w:rPr>
              <w:rFonts w:cs="Arial"/>
            </w:rPr>
            <w:t>de opdracht</w:t>
          </w:r>
        </w:sdtContent>
      </w:sdt>
      <w:r w:rsidRPr="00291FCA">
        <w:rPr>
          <w:rFonts w:cs="Arial"/>
        </w:rPr>
        <w:t xml:space="preserve">’, </w:t>
      </w:r>
      <w:r w:rsidRPr="00BA23CE">
        <w:rPr>
          <w:rFonts w:cs="Arial"/>
        </w:rPr>
        <w:t>om invulling te geven aan deze behoefte.</w:t>
      </w:r>
    </w:p>
    <w:p w14:paraId="701A551A" w14:textId="77777777" w:rsidR="008C0310" w:rsidRPr="00BA23CE" w:rsidRDefault="008C0310" w:rsidP="007F2381">
      <w:pPr>
        <w:rPr>
          <w:rFonts w:cs="Arial"/>
        </w:rPr>
      </w:pPr>
    </w:p>
    <w:p w14:paraId="0A0E0AFB" w14:textId="6676B15A" w:rsidR="007F2381" w:rsidRPr="00BA23CE" w:rsidRDefault="007F2381" w:rsidP="00D233C2">
      <w:pPr>
        <w:pStyle w:val="Kop2"/>
        <w:rPr>
          <w:rFonts w:cs="Arial"/>
        </w:rPr>
      </w:pPr>
      <w:bookmarkStart w:id="8" w:name="_Toc179796324"/>
      <w:r w:rsidRPr="00BA23CE">
        <w:rPr>
          <w:rFonts w:cs="Arial"/>
        </w:rPr>
        <w:t>Scope</w:t>
      </w:r>
      <w:bookmarkEnd w:id="8"/>
    </w:p>
    <w:p w14:paraId="6043B02B" w14:textId="1A4851C9" w:rsidR="004B7CF3" w:rsidRPr="004B7CF3" w:rsidRDefault="004B7CF3" w:rsidP="004B7CF3">
      <w:pPr>
        <w:spacing w:line="276" w:lineRule="auto"/>
        <w:rPr>
          <w:rFonts w:eastAsia="Times New Roman" w:cs="Arial"/>
          <w:szCs w:val="20"/>
          <w:lang w:eastAsia="nl-NL"/>
        </w:rPr>
      </w:pPr>
      <w:r w:rsidRPr="004B7CF3">
        <w:rPr>
          <w:rFonts w:eastAsia="Times New Roman" w:cs="Arial"/>
          <w:szCs w:val="20"/>
          <w:lang w:eastAsia="nl-NL"/>
        </w:rPr>
        <w:t xml:space="preserve">De scope is </w:t>
      </w:r>
      <w:r w:rsidR="00564A5A">
        <w:rPr>
          <w:rFonts w:eastAsia="Times New Roman" w:cs="Arial"/>
          <w:szCs w:val="20"/>
          <w:lang w:eastAsia="nl-NL"/>
        </w:rPr>
        <w:t>dtp</w:t>
      </w:r>
      <w:r w:rsidR="00CF6C08" w:rsidRPr="004B7CF3">
        <w:rPr>
          <w:rFonts w:eastAsia="Times New Roman" w:cs="Arial"/>
          <w:szCs w:val="20"/>
          <w:lang w:eastAsia="nl-NL"/>
        </w:rPr>
        <w:t>, vormgeving en drukwerk/productie o.b.v. bestaande middelen in de huisstijl van ProRail</w:t>
      </w:r>
      <w:r w:rsidRPr="004B7CF3">
        <w:rPr>
          <w:rFonts w:eastAsia="Times New Roman" w:cs="Arial"/>
          <w:szCs w:val="20"/>
          <w:lang w:eastAsia="nl-NL"/>
        </w:rPr>
        <w:t>, onderverdeeld in:</w:t>
      </w:r>
    </w:p>
    <w:p w14:paraId="2CEA88F2" w14:textId="48F7ECBF"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Offline communicatiemiddelen, zoals posters, bouwborden, bouwhekdoeken, (wand)stickers, en drukwerk zoals folders, flyers en advertenties </w:t>
      </w:r>
    </w:p>
    <w:p w14:paraId="3C9472F2" w14:textId="59E075AE"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Online en digitale communicatiemiddelen, zoals uitnodigingen, nieuwsbrieven, banners, (PowerPoint)presentaties, digitale factsheets en rapporten</w:t>
      </w:r>
    </w:p>
    <w:p w14:paraId="260A8F3F" w14:textId="69F4F127"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Communicatieadvies op tactisch en operationeel niveau bij keuze van de mix en de (media)inzet van communicatiemiddelen o.b.v. briefing </w:t>
      </w:r>
    </w:p>
    <w:p w14:paraId="7E263BD9" w14:textId="4B371BCA"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Tekst- en beeldredactie voor on- en offline communicatiemiddelen o.b.v. de ProRail Schrijfwijzer, stijlgids en communicatieconcepten van ProRail. Opdrachtnemer moet in staat zijn teksten met taalniveau B1 te lezen en te redigeren </w:t>
      </w:r>
    </w:p>
    <w:p w14:paraId="1BD2FD7A" w14:textId="3CC4AE02"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Vormgeving van nieuwe communicatiemiddelen (doorontwikkeling) o.b.v. huisstijl en bijbehorende Adobe InDesign-, Adobe Photoshop-, </w:t>
      </w:r>
      <w:r w:rsidR="00050819">
        <w:rPr>
          <w:rFonts w:eastAsia="Times New Roman" w:cs="Arial"/>
          <w:szCs w:val="20"/>
          <w:lang w:eastAsia="nl-NL"/>
        </w:rPr>
        <w:t xml:space="preserve">Adobe Illustrator-, </w:t>
      </w:r>
      <w:bookmarkStart w:id="9" w:name="_Hlk179385096"/>
      <w:r w:rsidRPr="00CF6C08">
        <w:rPr>
          <w:rFonts w:eastAsia="Times New Roman" w:cs="Arial"/>
          <w:szCs w:val="20"/>
          <w:lang w:eastAsia="nl-NL"/>
        </w:rPr>
        <w:t xml:space="preserve">MS Word- en MS PowerPoint-huisstijlsjablonen </w:t>
      </w:r>
    </w:p>
    <w:bookmarkEnd w:id="9"/>
    <w:p w14:paraId="0852FEBA" w14:textId="6DF0E7DB"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Stockbeeld en beeldbewerking o.b.v. de beeldstijl van ProRail; alleen van toepassing als er geen geschikt beeld voorhanden is in de beeldbank van ProRail </w:t>
      </w:r>
    </w:p>
    <w:p w14:paraId="7302CB08" w14:textId="367074C1"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Verzorgen van mailings naar ProRailmedewerkers of externe doelgroepen met uitzondering van omwonenden in de buurt van spoorwerkzaamheden</w:t>
      </w:r>
    </w:p>
    <w:p w14:paraId="5BD379D1" w14:textId="492476A8" w:rsidR="004B7CF3" w:rsidRPr="00CF6C08" w:rsidRDefault="004B7CF3" w:rsidP="004B7CF3">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Plaatsen van advertenties in een (lokaal) nieuwsblad</w:t>
      </w:r>
    </w:p>
    <w:p w14:paraId="5AF522C9" w14:textId="77777777" w:rsidR="004B7CF3" w:rsidRPr="004B7CF3" w:rsidRDefault="004B7CF3" w:rsidP="004B7CF3">
      <w:pPr>
        <w:spacing w:line="276" w:lineRule="auto"/>
        <w:rPr>
          <w:rFonts w:eastAsia="Times New Roman" w:cs="Arial"/>
          <w:szCs w:val="20"/>
          <w:lang w:eastAsia="nl-NL"/>
        </w:rPr>
      </w:pPr>
      <w:r w:rsidRPr="004B7CF3">
        <w:rPr>
          <w:rFonts w:eastAsia="Times New Roman" w:cs="Arial"/>
          <w:szCs w:val="20"/>
          <w:lang w:eastAsia="nl-NL"/>
        </w:rPr>
        <w:t xml:space="preserve">ProRail maakt op dit moment gebruik van een vast assortiment aan communicatiemiddelen. Andersoortige communicatiemiddelen en innovatieve toepassingen die we niet voorzien hebben, worden als maatwerk beschouwd. ProRail streeft hierbij naar zo min mogelijk maatwerk uit kosten- en duurzaamheidsoverweging. </w:t>
      </w:r>
    </w:p>
    <w:p w14:paraId="212525D1" w14:textId="0AE0F4C6" w:rsidR="004B7CF3" w:rsidRPr="004B7CF3" w:rsidRDefault="004B7CF3" w:rsidP="004B7CF3">
      <w:pPr>
        <w:spacing w:line="276" w:lineRule="auto"/>
        <w:rPr>
          <w:rFonts w:eastAsia="Times New Roman" w:cs="Arial"/>
          <w:szCs w:val="20"/>
          <w:lang w:eastAsia="nl-NL"/>
        </w:rPr>
      </w:pPr>
      <w:r w:rsidRPr="004B7CF3">
        <w:rPr>
          <w:rFonts w:eastAsia="Times New Roman" w:cs="Arial"/>
          <w:szCs w:val="20"/>
          <w:lang w:eastAsia="nl-NL"/>
        </w:rPr>
        <w:t>Mochten er zich situaties voordoen waarbij de standaardmiddelen niet voldoen, dan zorgt Opdrachtnemer in overleg met de huisstijlcoördinator van ProRail voor een passende oplossing.</w:t>
      </w:r>
    </w:p>
    <w:p w14:paraId="308C049F" w14:textId="133252E2" w:rsidR="001B4264" w:rsidRDefault="004B7CF3" w:rsidP="004B7CF3">
      <w:pPr>
        <w:spacing w:line="276" w:lineRule="auto"/>
        <w:rPr>
          <w:rFonts w:eastAsia="Times New Roman" w:cs="Arial"/>
          <w:szCs w:val="20"/>
          <w:lang w:eastAsia="nl-NL"/>
        </w:rPr>
      </w:pPr>
      <w:r w:rsidRPr="004B7CF3">
        <w:rPr>
          <w:rFonts w:eastAsia="Times New Roman" w:cs="Arial"/>
          <w:szCs w:val="20"/>
          <w:lang w:eastAsia="nl-NL"/>
        </w:rPr>
        <w:t xml:space="preserve">Meer informatie over de scope is te vinden in de </w:t>
      </w:r>
      <w:r w:rsidR="007870A6">
        <w:rPr>
          <w:rFonts w:eastAsia="Times New Roman" w:cs="Arial"/>
          <w:szCs w:val="20"/>
          <w:lang w:eastAsia="nl-NL"/>
        </w:rPr>
        <w:t xml:space="preserve">Concept </w:t>
      </w:r>
      <w:r w:rsidRPr="004B7CF3">
        <w:rPr>
          <w:rFonts w:eastAsia="Times New Roman" w:cs="Arial"/>
          <w:szCs w:val="20"/>
          <w:lang w:eastAsia="nl-NL"/>
        </w:rPr>
        <w:t>Vraagspecificatie</w:t>
      </w:r>
      <w:r w:rsidR="007870A6">
        <w:rPr>
          <w:rFonts w:eastAsia="Times New Roman" w:cs="Arial"/>
          <w:szCs w:val="20"/>
          <w:lang w:eastAsia="nl-NL"/>
        </w:rPr>
        <w:t xml:space="preserve">, bijlage </w:t>
      </w:r>
      <w:r w:rsidR="0081629E" w:rsidRPr="0081629E">
        <w:rPr>
          <w:rFonts w:eastAsia="Times New Roman" w:cs="Arial"/>
          <w:szCs w:val="20"/>
          <w:lang w:eastAsia="nl-NL"/>
        </w:rPr>
        <w:t>9</w:t>
      </w:r>
      <w:r w:rsidRPr="0081629E">
        <w:rPr>
          <w:rFonts w:eastAsia="Times New Roman" w:cs="Arial"/>
          <w:szCs w:val="20"/>
          <w:lang w:eastAsia="nl-NL"/>
        </w:rPr>
        <w:t>.</w:t>
      </w:r>
    </w:p>
    <w:p w14:paraId="71583C2E" w14:textId="77777777" w:rsidR="00FB6BD5" w:rsidRDefault="00FB6BD5" w:rsidP="004B7CF3">
      <w:pPr>
        <w:spacing w:line="276" w:lineRule="auto"/>
        <w:rPr>
          <w:rFonts w:eastAsia="Times New Roman" w:cs="Arial"/>
          <w:szCs w:val="20"/>
          <w:lang w:eastAsia="nl-NL"/>
        </w:rPr>
      </w:pPr>
    </w:p>
    <w:p w14:paraId="5017FF0D" w14:textId="7C24F305" w:rsidR="00022DDF" w:rsidRPr="0081629E" w:rsidRDefault="007850D5" w:rsidP="009C6876">
      <w:pPr>
        <w:spacing w:line="276" w:lineRule="auto"/>
        <w:rPr>
          <w:rFonts w:cs="Arial"/>
        </w:rPr>
      </w:pPr>
      <w:r w:rsidRPr="0081629E">
        <w:rPr>
          <w:rFonts w:eastAsia="Times New Roman" w:cs="Arial"/>
          <w:szCs w:val="20"/>
          <w:lang w:eastAsia="nl-NL"/>
        </w:rPr>
        <w:t>Deze</w:t>
      </w:r>
      <w:r w:rsidRPr="0081629E">
        <w:rPr>
          <w:rFonts w:cs="Arial"/>
        </w:rPr>
        <w:t xml:space="preserve"> </w:t>
      </w:r>
      <w:sdt>
        <w:sdtPr>
          <w:rPr>
            <w:rFonts w:cs="Arial"/>
          </w:rPr>
          <w:id w:val="756255278"/>
          <w:placeholder>
            <w:docPart w:val="8BEE04A2E30644CBA1A942D7BFD53858"/>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8F65AA" w:rsidRPr="0081629E">
            <w:rPr>
              <w:rFonts w:cs="Arial"/>
            </w:rPr>
            <w:t>raamovereenkomst</w:t>
          </w:r>
        </w:sdtContent>
      </w:sdt>
      <w:r w:rsidRPr="0081629E">
        <w:rPr>
          <w:rFonts w:cs="Arial"/>
        </w:rPr>
        <w:t xml:space="preserve">, hierna te noemen Overeenkomst, omvat </w:t>
      </w:r>
      <w:r w:rsidR="009A4F2A" w:rsidRPr="0081629E">
        <w:rPr>
          <w:rFonts w:cs="Arial"/>
        </w:rPr>
        <w:t>dienstverlening voor DTP &amp; Vormgeving.</w:t>
      </w:r>
    </w:p>
    <w:p w14:paraId="6F037A36" w14:textId="77777777" w:rsidR="00773345" w:rsidRPr="005762BE" w:rsidRDefault="00D62CB4" w:rsidP="009C6876">
      <w:pPr>
        <w:spacing w:line="276" w:lineRule="auto"/>
        <w:rPr>
          <w:rFonts w:cs="Arial"/>
        </w:rPr>
      </w:pPr>
      <w:r w:rsidRPr="00BA23CE">
        <w:rPr>
          <w:rFonts w:cs="Arial"/>
        </w:rPr>
        <w:t xml:space="preserve">De Overeenkomst heeft een vaste looptijd van </w:t>
      </w:r>
      <w:r w:rsidR="00AB1EEB" w:rsidRPr="005762BE">
        <w:rPr>
          <w:rFonts w:cs="Arial"/>
        </w:rPr>
        <w:t>4</w:t>
      </w:r>
      <w:r w:rsidRPr="005762BE">
        <w:rPr>
          <w:rFonts w:cs="Arial"/>
        </w:rPr>
        <w:t xml:space="preserve"> jaar met </w:t>
      </w:r>
      <w:r w:rsidR="00AB1EEB" w:rsidRPr="005762BE">
        <w:rPr>
          <w:rFonts w:cs="Arial"/>
        </w:rPr>
        <w:t>2</w:t>
      </w:r>
      <w:r w:rsidRPr="005762BE">
        <w:rPr>
          <w:rFonts w:cs="Arial"/>
        </w:rPr>
        <w:t xml:space="preserve"> keer een optie tot verlenging met </w:t>
      </w:r>
      <w:r w:rsidR="00AB1EEB" w:rsidRPr="005762BE">
        <w:rPr>
          <w:rFonts w:cs="Arial"/>
        </w:rPr>
        <w:t>2</w:t>
      </w:r>
      <w:r w:rsidRPr="005762BE">
        <w:rPr>
          <w:rFonts w:cs="Arial"/>
        </w:rPr>
        <w:t xml:space="preserve"> jaar. De maximale looptijd komt hiermee op </w:t>
      </w:r>
      <w:r w:rsidR="00AB1EEB" w:rsidRPr="005762BE">
        <w:rPr>
          <w:rFonts w:cs="Arial"/>
        </w:rPr>
        <w:t>8</w:t>
      </w:r>
      <w:r w:rsidRPr="005762BE">
        <w:rPr>
          <w:rFonts w:cs="Arial"/>
        </w:rPr>
        <w:t xml:space="preserve"> jaar</w:t>
      </w:r>
      <w:r w:rsidR="00773345" w:rsidRPr="005762BE">
        <w:rPr>
          <w:rFonts w:cs="Arial"/>
        </w:rPr>
        <w:t xml:space="preserve">. </w:t>
      </w:r>
    </w:p>
    <w:p w14:paraId="4CB7C667" w14:textId="587D2A8F" w:rsidR="00D62CB4" w:rsidRPr="005762BE" w:rsidRDefault="00773345" w:rsidP="009C6876">
      <w:pPr>
        <w:spacing w:line="276" w:lineRule="auto"/>
        <w:rPr>
          <w:rFonts w:cs="Arial"/>
        </w:rPr>
      </w:pPr>
      <w:r w:rsidRPr="005762BE">
        <w:rPr>
          <w:rFonts w:cs="Arial"/>
        </w:rPr>
        <w:t xml:space="preserve">We willen met beide leveranciers een goede relatie opbouwen, waarmee een langere contractduur geoorloofd is. Contractmanager ProRail verdeelt de opdrachten zodanig dat de nummer </w:t>
      </w:r>
      <w:r w:rsidR="00234075" w:rsidRPr="005762BE">
        <w:rPr>
          <w:rFonts w:cs="Arial"/>
        </w:rPr>
        <w:t>één</w:t>
      </w:r>
      <w:r w:rsidRPr="005762BE">
        <w:rPr>
          <w:rFonts w:cs="Arial"/>
        </w:rPr>
        <w:t xml:space="preserve"> 60% van de contractwaarde uitvoert en de nummer </w:t>
      </w:r>
      <w:r w:rsidR="00234075" w:rsidRPr="005762BE">
        <w:rPr>
          <w:rFonts w:cs="Arial"/>
        </w:rPr>
        <w:t>twee</w:t>
      </w:r>
      <w:r w:rsidRPr="005762BE">
        <w:rPr>
          <w:rFonts w:cs="Arial"/>
        </w:rPr>
        <w:t xml:space="preserve"> 40% van de contractwaarde. We kiezen voor deze 60-40 verhouding, zodat de nummer </w:t>
      </w:r>
      <w:r w:rsidR="00234075" w:rsidRPr="005762BE">
        <w:rPr>
          <w:rFonts w:cs="Arial"/>
        </w:rPr>
        <w:t>één</w:t>
      </w:r>
      <w:r w:rsidRPr="005762BE">
        <w:rPr>
          <w:rFonts w:cs="Arial"/>
        </w:rPr>
        <w:t xml:space="preserve"> er voordeel van heeft dat hij nummer </w:t>
      </w:r>
      <w:r w:rsidR="00234075" w:rsidRPr="005762BE">
        <w:rPr>
          <w:rFonts w:cs="Arial"/>
        </w:rPr>
        <w:t>één</w:t>
      </w:r>
      <w:r w:rsidRPr="005762BE">
        <w:rPr>
          <w:rFonts w:cs="Arial"/>
        </w:rPr>
        <w:t xml:space="preserve"> is geworden. De contractmanager verdeelt de opdrachten, dus er is geen sprake van cherry picking. </w:t>
      </w:r>
    </w:p>
    <w:p w14:paraId="56799F33" w14:textId="112BBE60" w:rsidR="008E1F2C" w:rsidRPr="005762BE" w:rsidRDefault="008E1F2C" w:rsidP="009C6876">
      <w:pPr>
        <w:spacing w:line="276" w:lineRule="auto"/>
        <w:rPr>
          <w:rFonts w:cs="Arial"/>
        </w:rPr>
      </w:pPr>
      <w:r w:rsidRPr="005762BE">
        <w:rPr>
          <w:rFonts w:cs="Arial"/>
        </w:rPr>
        <w:t>De Overeenkomst kent geen gegarandeerde afname van diensten en/of uren.</w:t>
      </w:r>
    </w:p>
    <w:p w14:paraId="32D3CE8D" w14:textId="1305BF2A" w:rsidR="00793115" w:rsidRPr="005762BE" w:rsidRDefault="00D62CB4" w:rsidP="00D62CB4">
      <w:pPr>
        <w:spacing w:line="276" w:lineRule="auto"/>
        <w:jc w:val="both"/>
        <w:rPr>
          <w:rFonts w:cs="Arial"/>
        </w:rPr>
      </w:pPr>
      <w:r w:rsidRPr="005762BE">
        <w:rPr>
          <w:rFonts w:cs="Arial"/>
        </w:rPr>
        <w:lastRenderedPageBreak/>
        <w:t xml:space="preserve">Op basis van de afname in de afgelopen </w:t>
      </w:r>
      <w:r w:rsidR="00E120D9" w:rsidRPr="005762BE">
        <w:rPr>
          <w:rFonts w:cs="Arial"/>
        </w:rPr>
        <w:t xml:space="preserve">4 </w:t>
      </w:r>
      <w:r w:rsidRPr="005762BE">
        <w:rPr>
          <w:rFonts w:cs="Arial"/>
        </w:rPr>
        <w:t xml:space="preserve">jaar </w:t>
      </w:r>
      <w:r w:rsidR="001E2E29" w:rsidRPr="005762BE">
        <w:rPr>
          <w:rFonts w:cs="Arial"/>
        </w:rPr>
        <w:t xml:space="preserve">en een voorspelling voor de toekomst </w:t>
      </w:r>
      <w:r w:rsidRPr="005762BE">
        <w:rPr>
          <w:rFonts w:cs="Arial"/>
        </w:rPr>
        <w:t xml:space="preserve">verwacht ProRail gedurende de looptijd van de Overeenkomst jaarlijks een besteding van </w:t>
      </w:r>
      <w:r w:rsidR="004A6EE5" w:rsidRPr="005762BE">
        <w:rPr>
          <w:rFonts w:cs="Arial"/>
        </w:rPr>
        <w:t>390.000 euro</w:t>
      </w:r>
      <w:r w:rsidRPr="005762BE">
        <w:rPr>
          <w:rFonts w:cs="Arial"/>
        </w:rPr>
        <w:t xml:space="preserve"> af te nemen.</w:t>
      </w:r>
    </w:p>
    <w:p w14:paraId="3F5F570F" w14:textId="5CD3A334" w:rsidR="00D62CB4" w:rsidRPr="005762BE" w:rsidRDefault="00D62CB4" w:rsidP="00D62CB4">
      <w:pPr>
        <w:spacing w:line="276" w:lineRule="auto"/>
        <w:jc w:val="both"/>
        <w:rPr>
          <w:rFonts w:cs="Arial"/>
        </w:rPr>
      </w:pPr>
      <w:r w:rsidRPr="005762BE">
        <w:rPr>
          <w:rFonts w:cs="Arial"/>
        </w:rPr>
        <w:t xml:space="preserve">Aan deze opgave kunnen op geen enkele wijze rechten ontleend worden. </w:t>
      </w:r>
    </w:p>
    <w:p w14:paraId="38526FBB" w14:textId="3D2FDEDA" w:rsidR="00D62CB4" w:rsidRPr="00E75F2A" w:rsidRDefault="00D62CB4" w:rsidP="00D62CB4">
      <w:pPr>
        <w:spacing w:line="276" w:lineRule="auto"/>
        <w:jc w:val="both"/>
        <w:rPr>
          <w:rFonts w:cs="Arial"/>
        </w:rPr>
      </w:pPr>
      <w:r w:rsidRPr="00E75F2A">
        <w:rPr>
          <w:rFonts w:cs="Arial"/>
        </w:rPr>
        <w:t xml:space="preserve">De maximale waarde van de Overeenkomst bedraagt € </w:t>
      </w:r>
      <w:r w:rsidR="00E75F2A" w:rsidRPr="00E75F2A">
        <w:rPr>
          <w:rFonts w:cs="Arial"/>
        </w:rPr>
        <w:t xml:space="preserve">3.120.000,-. </w:t>
      </w:r>
      <w:r w:rsidRPr="00E75F2A">
        <w:rPr>
          <w:rFonts w:cs="Arial"/>
        </w:rPr>
        <w:t xml:space="preserve"> </w:t>
      </w:r>
    </w:p>
    <w:p w14:paraId="130AA28F" w14:textId="77777777" w:rsidR="00D62CB4" w:rsidRPr="00BA23CE" w:rsidRDefault="00D62CB4" w:rsidP="00D62CB4">
      <w:pPr>
        <w:spacing w:line="276" w:lineRule="auto"/>
        <w:jc w:val="both"/>
        <w:rPr>
          <w:rFonts w:cs="Arial"/>
        </w:rPr>
      </w:pPr>
    </w:p>
    <w:p w14:paraId="57D9C45D" w14:textId="77777777" w:rsidR="00DA0BD3" w:rsidRPr="00BA23CE" w:rsidRDefault="00DA0BD3" w:rsidP="00DA0BD3">
      <w:pPr>
        <w:pStyle w:val="Kop2"/>
        <w:rPr>
          <w:rFonts w:cs="Arial"/>
        </w:rPr>
      </w:pPr>
      <w:bookmarkStart w:id="10" w:name="_Toc112940078"/>
      <w:bookmarkStart w:id="11" w:name="_Toc179796325"/>
      <w:r w:rsidRPr="00BA23CE">
        <w:rPr>
          <w:rFonts w:cs="Arial"/>
        </w:rPr>
        <w:t>Voorwaarden van de opdracht</w:t>
      </w:r>
      <w:bookmarkEnd w:id="10"/>
      <w:bookmarkEnd w:id="11"/>
    </w:p>
    <w:p w14:paraId="1B438A58" w14:textId="4FD8003D" w:rsidR="0074511E" w:rsidRPr="005762BE" w:rsidRDefault="00DA0BD3" w:rsidP="0074511E">
      <w:pPr>
        <w:spacing w:after="0" w:line="276" w:lineRule="auto"/>
        <w:jc w:val="both"/>
        <w:rPr>
          <w:rFonts w:cs="Arial"/>
        </w:rPr>
      </w:pPr>
      <w:r w:rsidRPr="005762BE">
        <w:rPr>
          <w:rFonts w:cs="Arial"/>
        </w:rPr>
        <w:t xml:space="preserve">ProRail maakt voor deze opdracht gebruik van haar Model Overeenkomst. </w:t>
      </w:r>
      <w:r w:rsidR="0074511E" w:rsidRPr="005762BE">
        <w:rPr>
          <w:rFonts w:cs="Arial"/>
        </w:rPr>
        <w:t xml:space="preserve">De concept Overeenkomst </w:t>
      </w:r>
      <w:r w:rsidR="005762BE" w:rsidRPr="005762BE">
        <w:rPr>
          <w:rFonts w:cs="Arial"/>
        </w:rPr>
        <w:t>w</w:t>
      </w:r>
      <w:r w:rsidR="006E2514" w:rsidRPr="005762BE">
        <w:rPr>
          <w:rFonts w:cs="Arial"/>
        </w:rPr>
        <w:t>ordt meegezonden in de aanbestedingsfase.</w:t>
      </w:r>
    </w:p>
    <w:p w14:paraId="5B566B0D" w14:textId="77777777" w:rsidR="00DA0BD3" w:rsidRPr="00793115" w:rsidRDefault="00DA0BD3" w:rsidP="00341A22">
      <w:pPr>
        <w:spacing w:line="276" w:lineRule="auto"/>
        <w:jc w:val="both"/>
        <w:rPr>
          <w:rFonts w:cs="Arial"/>
          <w:color w:val="0070C0"/>
        </w:rPr>
      </w:pPr>
    </w:p>
    <w:p w14:paraId="6F9EDC22" w14:textId="77777777" w:rsidR="003F08AA" w:rsidRDefault="003F08AA">
      <w:pPr>
        <w:rPr>
          <w:rFonts w:eastAsia="Times New Roman" w:cs="Arial"/>
          <w:b/>
          <w:kern w:val="28"/>
          <w:sz w:val="26"/>
          <w:szCs w:val="20"/>
          <w:lang w:eastAsia="nl-NL"/>
        </w:rPr>
      </w:pPr>
      <w:bookmarkStart w:id="12" w:name="_Toc112940083"/>
      <w:r>
        <w:rPr>
          <w:rFonts w:cs="Arial"/>
        </w:rPr>
        <w:br w:type="page"/>
      </w:r>
    </w:p>
    <w:p w14:paraId="63A7A619" w14:textId="5D267CAE" w:rsidR="007E3CEF" w:rsidRDefault="007E3CEF" w:rsidP="00CB279C">
      <w:pPr>
        <w:pStyle w:val="Kop1"/>
        <w:rPr>
          <w:rFonts w:cs="Arial"/>
        </w:rPr>
      </w:pPr>
      <w:bookmarkStart w:id="13" w:name="_Toc179796326"/>
      <w:r w:rsidRPr="00BA23CE">
        <w:rPr>
          <w:rFonts w:cs="Arial"/>
        </w:rPr>
        <w:lastRenderedPageBreak/>
        <w:t>Aanbestedingsprocedure</w:t>
      </w:r>
      <w:bookmarkEnd w:id="12"/>
      <w:bookmarkEnd w:id="13"/>
    </w:p>
    <w:p w14:paraId="54574907" w14:textId="77777777" w:rsidR="00CB279C" w:rsidRPr="00CB279C" w:rsidRDefault="00CB279C" w:rsidP="00CB279C">
      <w:pPr>
        <w:rPr>
          <w:lang w:eastAsia="nl-NL"/>
        </w:rPr>
      </w:pPr>
    </w:p>
    <w:p w14:paraId="319C057E" w14:textId="77777777" w:rsidR="007E3CEF" w:rsidRPr="00BA23CE" w:rsidRDefault="007E3CEF" w:rsidP="00FE3FC5">
      <w:pPr>
        <w:pStyle w:val="Kop2"/>
        <w:rPr>
          <w:rFonts w:cs="Arial"/>
        </w:rPr>
      </w:pPr>
      <w:bookmarkStart w:id="14" w:name="_Toc304905465"/>
      <w:bookmarkStart w:id="15" w:name="_Toc304905511"/>
      <w:bookmarkStart w:id="16" w:name="_Toc304961988"/>
      <w:bookmarkStart w:id="17" w:name="_Toc304962118"/>
      <w:bookmarkStart w:id="18" w:name="_Toc304905466"/>
      <w:bookmarkStart w:id="19" w:name="_Toc304905512"/>
      <w:bookmarkStart w:id="20" w:name="_Toc304961989"/>
      <w:bookmarkStart w:id="21" w:name="_Toc304962119"/>
      <w:bookmarkStart w:id="22" w:name="_Toc304905467"/>
      <w:bookmarkStart w:id="23" w:name="_Toc304905513"/>
      <w:bookmarkStart w:id="24" w:name="_Toc304961990"/>
      <w:bookmarkStart w:id="25" w:name="_Toc304962120"/>
      <w:bookmarkStart w:id="26" w:name="_Toc304905468"/>
      <w:bookmarkStart w:id="27" w:name="_Toc304905514"/>
      <w:bookmarkStart w:id="28" w:name="_Toc304961991"/>
      <w:bookmarkStart w:id="29" w:name="_Toc304962121"/>
      <w:bookmarkStart w:id="30" w:name="_Toc112940084"/>
      <w:bookmarkStart w:id="31" w:name="_Toc17979632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A23CE">
        <w:rPr>
          <w:rFonts w:cs="Arial"/>
        </w:rPr>
        <w:t>Procedure</w:t>
      </w:r>
      <w:bookmarkEnd w:id="30"/>
      <w:bookmarkEnd w:id="31"/>
    </w:p>
    <w:p w14:paraId="0905DB91" w14:textId="1366A594" w:rsidR="007E3CEF" w:rsidRPr="00BA23CE" w:rsidRDefault="007E3CEF" w:rsidP="00341A22">
      <w:pPr>
        <w:spacing w:line="276" w:lineRule="auto"/>
        <w:jc w:val="both"/>
        <w:rPr>
          <w:rFonts w:cs="Arial"/>
        </w:rPr>
      </w:pPr>
      <w:bookmarkStart w:id="32" w:name="_Hlk4442744"/>
      <w:r w:rsidRPr="00BA23CE">
        <w:rPr>
          <w:rFonts w:cs="Arial"/>
        </w:rPr>
        <w:t>Op deze Europese aanbesteding is de Aanbestedingswet 2012 van toepassing. Deze aanbesteding verloopt volgens de niet-openbare procedure, conform artikel 3.34 van de Aanbestedingswet 2012 aangevuld met Deel II van het Aanbestedingsreglement Nutssectoren 2016, versie 1 juli 2016 (ARN</w:t>
      </w:r>
      <w:r w:rsidRPr="00BA23CE">
        <w:rPr>
          <w:rFonts w:cs="Arial"/>
          <w:vertAlign w:val="superscript"/>
        </w:rPr>
        <w:t>2016</w:t>
      </w:r>
      <w:r w:rsidRPr="00BA23CE">
        <w:rPr>
          <w:rFonts w:cs="Arial"/>
        </w:rPr>
        <w:t xml:space="preserve">). </w:t>
      </w:r>
    </w:p>
    <w:p w14:paraId="5E5C07EB" w14:textId="24EDCE46" w:rsidR="007E3CEF" w:rsidRPr="00BA23CE" w:rsidRDefault="007E3CEF" w:rsidP="00341A22">
      <w:pPr>
        <w:spacing w:line="276" w:lineRule="auto"/>
        <w:jc w:val="both"/>
        <w:rPr>
          <w:rFonts w:cs="Arial"/>
        </w:rPr>
      </w:pPr>
      <w:r w:rsidRPr="00BA23CE">
        <w:rPr>
          <w:rFonts w:cs="Arial"/>
        </w:rPr>
        <w:t>Het ARN</w:t>
      </w:r>
      <w:r w:rsidRPr="00BA23CE">
        <w:rPr>
          <w:rFonts w:cs="Arial"/>
          <w:vertAlign w:val="superscript"/>
        </w:rPr>
        <w:t>2016</w:t>
      </w:r>
      <w:r w:rsidRPr="00BA23CE">
        <w:rPr>
          <w:rFonts w:cs="Arial"/>
        </w:rPr>
        <w:t xml:space="preserve"> is te vinden op: </w:t>
      </w:r>
      <w:hyperlink r:id="rId15" w:history="1">
        <w:r w:rsidRPr="00BA23CE">
          <w:rPr>
            <w:rStyle w:val="Hyperlink"/>
            <w:rFonts w:cs="Arial"/>
          </w:rPr>
          <w:t>https://www.prorail.nl/samenwerken/leveranciers/documenten</w:t>
        </w:r>
      </w:hyperlink>
      <w:r w:rsidRPr="00BA23CE">
        <w:rPr>
          <w:rFonts w:cs="Arial"/>
        </w:rPr>
        <w:t>.</w:t>
      </w:r>
    </w:p>
    <w:p w14:paraId="0BA8AF52" w14:textId="77777777" w:rsidR="007E3CEF" w:rsidRPr="00BA23CE" w:rsidRDefault="007E3CEF" w:rsidP="00341A22">
      <w:pPr>
        <w:spacing w:line="276" w:lineRule="auto"/>
        <w:jc w:val="both"/>
        <w:rPr>
          <w:rFonts w:cs="Arial"/>
        </w:rPr>
      </w:pPr>
      <w:r w:rsidRPr="00BA23CE">
        <w:rPr>
          <w:rFonts w:cs="Arial"/>
        </w:rPr>
        <w:t>Deze aanbesteding kent vier fases:</w:t>
      </w:r>
    </w:p>
    <w:p w14:paraId="615A944F" w14:textId="4F90F7CB" w:rsidR="007E3CEF" w:rsidRPr="00BA23CE" w:rsidRDefault="007E3CEF" w:rsidP="00294A45">
      <w:pPr>
        <w:pStyle w:val="Lijstalinea"/>
        <w:numPr>
          <w:ilvl w:val="0"/>
          <w:numId w:val="25"/>
        </w:numPr>
        <w:spacing w:line="276" w:lineRule="auto"/>
        <w:ind w:left="567" w:hanging="283"/>
        <w:jc w:val="both"/>
        <w:rPr>
          <w:rFonts w:cs="Arial"/>
        </w:rPr>
      </w:pPr>
      <w:r w:rsidRPr="00BA23CE">
        <w:rPr>
          <w:rFonts w:cs="Arial"/>
        </w:rPr>
        <w:t>Aanmeldfase;</w:t>
      </w:r>
    </w:p>
    <w:p w14:paraId="6AF88B64" w14:textId="77777777" w:rsidR="007E3CEF" w:rsidRPr="00BA23CE" w:rsidRDefault="007E3CEF" w:rsidP="00294A45">
      <w:pPr>
        <w:pStyle w:val="Lijstalinea"/>
        <w:numPr>
          <w:ilvl w:val="0"/>
          <w:numId w:val="25"/>
        </w:numPr>
        <w:spacing w:line="276" w:lineRule="auto"/>
        <w:ind w:left="567" w:hanging="283"/>
        <w:jc w:val="both"/>
        <w:rPr>
          <w:rFonts w:cs="Arial"/>
        </w:rPr>
      </w:pPr>
      <w:r w:rsidRPr="00BA23CE">
        <w:rPr>
          <w:rFonts w:cs="Arial"/>
        </w:rPr>
        <w:t>Selectiefase;</w:t>
      </w:r>
    </w:p>
    <w:p w14:paraId="5C085C5C" w14:textId="077EF7AC" w:rsidR="007E3CEF" w:rsidRPr="00BA23CE" w:rsidRDefault="007E3CEF" w:rsidP="00294A45">
      <w:pPr>
        <w:pStyle w:val="Lijstalinea"/>
        <w:numPr>
          <w:ilvl w:val="0"/>
          <w:numId w:val="25"/>
        </w:numPr>
        <w:spacing w:line="276" w:lineRule="auto"/>
        <w:ind w:left="567" w:hanging="283"/>
        <w:jc w:val="both"/>
        <w:rPr>
          <w:rFonts w:cs="Arial"/>
        </w:rPr>
      </w:pPr>
      <w:r w:rsidRPr="00BA23CE">
        <w:rPr>
          <w:rFonts w:cs="Arial"/>
        </w:rPr>
        <w:t>Inschrij</w:t>
      </w:r>
      <w:r w:rsidR="00DC711C">
        <w:rPr>
          <w:rFonts w:cs="Arial"/>
        </w:rPr>
        <w:t>f</w:t>
      </w:r>
      <w:r w:rsidRPr="00BA23CE">
        <w:rPr>
          <w:rFonts w:cs="Arial"/>
        </w:rPr>
        <w:t>fase;</w:t>
      </w:r>
    </w:p>
    <w:p w14:paraId="47CC17F4" w14:textId="77777777" w:rsidR="007E3CEF" w:rsidRPr="00BA23CE" w:rsidRDefault="007E3CEF" w:rsidP="00294A45">
      <w:pPr>
        <w:pStyle w:val="Lijstalinea"/>
        <w:numPr>
          <w:ilvl w:val="0"/>
          <w:numId w:val="25"/>
        </w:numPr>
        <w:spacing w:line="276" w:lineRule="auto"/>
        <w:ind w:left="567" w:hanging="283"/>
        <w:jc w:val="both"/>
        <w:rPr>
          <w:rFonts w:cs="Arial"/>
        </w:rPr>
      </w:pPr>
      <w:r w:rsidRPr="00BA23CE">
        <w:rPr>
          <w:rFonts w:cs="Arial"/>
        </w:rPr>
        <w:t>Gunningsfase.</w:t>
      </w:r>
    </w:p>
    <w:p w14:paraId="7BBFC002" w14:textId="77777777" w:rsidR="007E3CEF" w:rsidRPr="00BA23CE" w:rsidRDefault="007E3CEF" w:rsidP="00910722">
      <w:pPr>
        <w:spacing w:line="276" w:lineRule="auto"/>
        <w:jc w:val="both"/>
        <w:rPr>
          <w:rFonts w:cs="Arial"/>
        </w:rPr>
      </w:pPr>
    </w:p>
    <w:p w14:paraId="5FE33781" w14:textId="66251A2E" w:rsidR="007E3CEF" w:rsidRPr="00E744BD" w:rsidRDefault="007E3CEF" w:rsidP="00341A22">
      <w:pPr>
        <w:spacing w:line="276" w:lineRule="auto"/>
        <w:jc w:val="both"/>
        <w:rPr>
          <w:rFonts w:cs="Arial"/>
        </w:rPr>
      </w:pPr>
      <w:r w:rsidRPr="00E744BD">
        <w:rPr>
          <w:rFonts w:cs="Arial"/>
        </w:rPr>
        <w:t>Doel van de aanmeldings- en selectiefase is om te komen tot maximaal</w:t>
      </w:r>
      <w:r w:rsidRPr="00C437AD">
        <w:rPr>
          <w:rFonts w:cs="Arial"/>
        </w:rPr>
        <w:t xml:space="preserve"> </w:t>
      </w:r>
      <w:r w:rsidR="00E744BD" w:rsidRPr="00C437AD">
        <w:rPr>
          <w:rFonts w:cs="Arial"/>
        </w:rPr>
        <w:t>6</w:t>
      </w:r>
      <w:r w:rsidRPr="00C437AD">
        <w:rPr>
          <w:rFonts w:cs="Arial"/>
        </w:rPr>
        <w:t xml:space="preserve"> </w:t>
      </w:r>
      <w:r w:rsidRPr="00E744BD">
        <w:rPr>
          <w:rFonts w:cs="Arial"/>
        </w:rPr>
        <w:t xml:space="preserve">geselecteerde gegadigden die uitgenodigd worden tot het doen van een inschrijving. </w:t>
      </w:r>
    </w:p>
    <w:bookmarkEnd w:id="32"/>
    <w:p w14:paraId="15A957E9" w14:textId="77777777" w:rsidR="007E3CEF" w:rsidRPr="00BA23CE" w:rsidRDefault="007E3CEF" w:rsidP="00C17E29">
      <w:pPr>
        <w:rPr>
          <w:rFonts w:cs="Arial"/>
        </w:rPr>
      </w:pPr>
    </w:p>
    <w:p w14:paraId="469B9CB2" w14:textId="6AE6867F" w:rsidR="00152641" w:rsidRPr="00BA23CE" w:rsidRDefault="007E3CEF" w:rsidP="009F38FA">
      <w:pPr>
        <w:pStyle w:val="Kop2"/>
        <w:rPr>
          <w:rFonts w:cs="Arial"/>
        </w:rPr>
      </w:pPr>
      <w:bookmarkStart w:id="33" w:name="_Toc76385828"/>
      <w:bookmarkStart w:id="34" w:name="_Toc83711977"/>
      <w:bookmarkStart w:id="35" w:name="_Toc76385829"/>
      <w:bookmarkStart w:id="36" w:name="_Toc83711978"/>
      <w:bookmarkStart w:id="37" w:name="_Toc76385830"/>
      <w:bookmarkStart w:id="38" w:name="_Toc83711979"/>
      <w:bookmarkStart w:id="39" w:name="_Toc76385831"/>
      <w:bookmarkStart w:id="40" w:name="_Toc83711980"/>
      <w:bookmarkStart w:id="41" w:name="_Toc76385832"/>
      <w:bookmarkStart w:id="42" w:name="_Toc83711981"/>
      <w:bookmarkStart w:id="43" w:name="_Toc76385833"/>
      <w:bookmarkStart w:id="44" w:name="_Toc83711982"/>
      <w:bookmarkStart w:id="45" w:name="_Toc76385834"/>
      <w:bookmarkStart w:id="46" w:name="_Toc83711983"/>
      <w:bookmarkStart w:id="47" w:name="_Toc76385835"/>
      <w:bookmarkStart w:id="48" w:name="_Toc83711984"/>
      <w:bookmarkStart w:id="49" w:name="_Toc76385836"/>
      <w:bookmarkStart w:id="50" w:name="_Toc83711985"/>
      <w:bookmarkStart w:id="51" w:name="_Toc112940085"/>
      <w:bookmarkStart w:id="52" w:name="_Ref137796459"/>
      <w:bookmarkStart w:id="53" w:name="_Toc17979632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BA23CE">
        <w:rPr>
          <w:rFonts w:cs="Arial"/>
        </w:rPr>
        <w:t>Planning</w:t>
      </w:r>
      <w:bookmarkEnd w:id="51"/>
      <w:bookmarkEnd w:id="52"/>
      <w:bookmarkEnd w:id="53"/>
    </w:p>
    <w:tbl>
      <w:tblPr>
        <w:tblStyle w:val="Tabelraster1"/>
        <w:tblW w:w="9351" w:type="dxa"/>
        <w:tblLook w:val="04A0" w:firstRow="1" w:lastRow="0" w:firstColumn="1" w:lastColumn="0" w:noHBand="0" w:noVBand="1"/>
      </w:tblPr>
      <w:tblGrid>
        <w:gridCol w:w="3256"/>
        <w:gridCol w:w="1559"/>
        <w:gridCol w:w="4536"/>
      </w:tblGrid>
      <w:tr w:rsidR="0094651A" w:rsidRPr="00BA23CE" w14:paraId="19031756" w14:textId="155C4FA7" w:rsidTr="006C17E3">
        <w:tc>
          <w:tcPr>
            <w:tcW w:w="3256" w:type="dxa"/>
            <w:shd w:val="clear" w:color="auto" w:fill="D9D9D9" w:themeFill="background1" w:themeFillShade="D9"/>
          </w:tcPr>
          <w:p w14:paraId="6ECBBC48" w14:textId="77D4C573" w:rsidR="0094651A" w:rsidRPr="00BA23CE" w:rsidRDefault="0094651A" w:rsidP="002F775F">
            <w:pPr>
              <w:spacing w:before="80"/>
              <w:rPr>
                <w:rFonts w:cs="Arial"/>
                <w:color w:val="0070C0"/>
              </w:rPr>
            </w:pPr>
            <w:r w:rsidRPr="00BA23CE">
              <w:rPr>
                <w:rFonts w:cs="Arial"/>
              </w:rPr>
              <w:t>Processtap</w:t>
            </w:r>
          </w:p>
        </w:tc>
        <w:tc>
          <w:tcPr>
            <w:tcW w:w="1559" w:type="dxa"/>
            <w:shd w:val="clear" w:color="auto" w:fill="D9D9D9" w:themeFill="background1" w:themeFillShade="D9"/>
          </w:tcPr>
          <w:p w14:paraId="116883C6" w14:textId="38A7D5AC" w:rsidR="0094651A" w:rsidRPr="00BA23CE" w:rsidRDefault="0094651A" w:rsidP="002F775F">
            <w:pPr>
              <w:spacing w:before="80"/>
              <w:rPr>
                <w:rFonts w:cs="Arial"/>
              </w:rPr>
            </w:pPr>
            <w:r w:rsidRPr="00BA23CE">
              <w:rPr>
                <w:rFonts w:cs="Arial"/>
              </w:rPr>
              <w:t>Datum</w:t>
            </w:r>
          </w:p>
        </w:tc>
        <w:tc>
          <w:tcPr>
            <w:tcW w:w="4536" w:type="dxa"/>
            <w:shd w:val="clear" w:color="auto" w:fill="D9D9D9" w:themeFill="background1" w:themeFillShade="D9"/>
          </w:tcPr>
          <w:p w14:paraId="71940F0E" w14:textId="19BCFBEE" w:rsidR="0094651A" w:rsidRPr="00BA23CE" w:rsidRDefault="0094651A" w:rsidP="002F775F">
            <w:pPr>
              <w:spacing w:before="80"/>
              <w:rPr>
                <w:rFonts w:cs="Arial"/>
              </w:rPr>
            </w:pPr>
            <w:r w:rsidRPr="00BA23CE">
              <w:rPr>
                <w:rFonts w:cs="Arial"/>
              </w:rPr>
              <w:t>Opmerkingen</w:t>
            </w:r>
          </w:p>
        </w:tc>
      </w:tr>
      <w:tr w:rsidR="004878AC" w:rsidRPr="00BA23CE" w14:paraId="1116ADD1" w14:textId="77777777" w:rsidTr="006C17E3">
        <w:tc>
          <w:tcPr>
            <w:tcW w:w="3256" w:type="dxa"/>
            <w:shd w:val="clear" w:color="auto" w:fill="auto"/>
          </w:tcPr>
          <w:p w14:paraId="69AFFD11" w14:textId="77777777" w:rsidR="004878AC" w:rsidRPr="00BA23CE" w:rsidRDefault="004878AC" w:rsidP="002F775F">
            <w:pPr>
              <w:spacing w:before="80"/>
              <w:rPr>
                <w:rFonts w:cs="Arial"/>
              </w:rPr>
            </w:pPr>
            <w:r w:rsidRPr="00BA23CE">
              <w:rPr>
                <w:rFonts w:cs="Arial"/>
              </w:rPr>
              <w:t>Publicatie</w:t>
            </w:r>
          </w:p>
        </w:tc>
        <w:tc>
          <w:tcPr>
            <w:tcW w:w="1559" w:type="dxa"/>
            <w:shd w:val="clear" w:color="auto" w:fill="auto"/>
          </w:tcPr>
          <w:p w14:paraId="1F8C70BC" w14:textId="18B89094" w:rsidR="004878AC" w:rsidRPr="00BA23CE" w:rsidRDefault="005310EB" w:rsidP="002F775F">
            <w:pPr>
              <w:spacing w:before="80"/>
              <w:rPr>
                <w:rFonts w:cs="Arial"/>
              </w:rPr>
            </w:pPr>
            <w:r w:rsidRPr="00C437AD">
              <w:rPr>
                <w:rFonts w:cs="Arial"/>
              </w:rPr>
              <w:t>1</w:t>
            </w:r>
            <w:r w:rsidR="005E346D">
              <w:rPr>
                <w:rFonts w:cs="Arial"/>
              </w:rPr>
              <w:t>5</w:t>
            </w:r>
            <w:r w:rsidRPr="00C437AD">
              <w:rPr>
                <w:rFonts w:cs="Arial"/>
              </w:rPr>
              <w:t>-10-2024</w:t>
            </w:r>
          </w:p>
        </w:tc>
        <w:tc>
          <w:tcPr>
            <w:tcW w:w="4536" w:type="dxa"/>
            <w:shd w:val="clear" w:color="auto" w:fill="auto"/>
          </w:tcPr>
          <w:p w14:paraId="69CDA3ED" w14:textId="77777777" w:rsidR="004878AC" w:rsidRPr="00BA23CE" w:rsidRDefault="004878AC" w:rsidP="002F775F">
            <w:pPr>
              <w:spacing w:before="80"/>
              <w:rPr>
                <w:rFonts w:cs="Arial"/>
              </w:rPr>
            </w:pPr>
          </w:p>
        </w:tc>
      </w:tr>
      <w:tr w:rsidR="003634A1" w:rsidRPr="00BA23CE" w14:paraId="3EE60103" w14:textId="77777777" w:rsidTr="0094651A">
        <w:tc>
          <w:tcPr>
            <w:tcW w:w="9351" w:type="dxa"/>
            <w:gridSpan w:val="3"/>
            <w:shd w:val="clear" w:color="auto" w:fill="D9D9D9" w:themeFill="background1" w:themeFillShade="D9"/>
          </w:tcPr>
          <w:p w14:paraId="2E16E1ED" w14:textId="77777777" w:rsidR="003634A1" w:rsidRPr="00BA23CE" w:rsidRDefault="003634A1" w:rsidP="002F775F">
            <w:pPr>
              <w:spacing w:before="80"/>
              <w:rPr>
                <w:rFonts w:cs="Arial"/>
              </w:rPr>
            </w:pPr>
            <w:r w:rsidRPr="00BA23CE">
              <w:rPr>
                <w:rFonts w:cs="Arial"/>
              </w:rPr>
              <w:t>Selectiefase</w:t>
            </w:r>
          </w:p>
        </w:tc>
      </w:tr>
      <w:tr w:rsidR="003634A1" w:rsidRPr="00BA23CE" w14:paraId="752390DB" w14:textId="77777777" w:rsidTr="006C17E3">
        <w:tc>
          <w:tcPr>
            <w:tcW w:w="3256" w:type="dxa"/>
          </w:tcPr>
          <w:p w14:paraId="0B64613D" w14:textId="3324FB7B" w:rsidR="003634A1" w:rsidRPr="00BA23CE" w:rsidRDefault="00857B08" w:rsidP="002F775F">
            <w:pPr>
              <w:spacing w:before="80"/>
              <w:rPr>
                <w:rFonts w:cs="Arial"/>
              </w:rPr>
            </w:pPr>
            <w:r w:rsidRPr="00BA23CE">
              <w:rPr>
                <w:rFonts w:cs="Arial"/>
              </w:rPr>
              <w:t xml:space="preserve">Uiterste datum voor indienen van vragen </w:t>
            </w:r>
            <w:r w:rsidRPr="00C437AD">
              <w:rPr>
                <w:rFonts w:cs="Arial"/>
              </w:rPr>
              <w:t xml:space="preserve">Nota van </w:t>
            </w:r>
            <w:r w:rsidR="001A1D72" w:rsidRPr="00C437AD">
              <w:rPr>
                <w:rFonts w:cs="Arial"/>
              </w:rPr>
              <w:t xml:space="preserve">Inlichtingen </w:t>
            </w:r>
            <w:r w:rsidRPr="00C437AD">
              <w:rPr>
                <w:rFonts w:cs="Arial"/>
              </w:rPr>
              <w:t xml:space="preserve">1 </w:t>
            </w:r>
            <w:r w:rsidR="003634A1" w:rsidRPr="00BA23CE">
              <w:rPr>
                <w:rFonts w:cs="Arial"/>
              </w:rPr>
              <w:t>n.a.v. de selectie documenten</w:t>
            </w:r>
          </w:p>
        </w:tc>
        <w:tc>
          <w:tcPr>
            <w:tcW w:w="1559" w:type="dxa"/>
          </w:tcPr>
          <w:p w14:paraId="24F3196F" w14:textId="09404B5C" w:rsidR="003634A1" w:rsidRPr="00BA23CE" w:rsidRDefault="0032219A" w:rsidP="002F775F">
            <w:pPr>
              <w:spacing w:before="80"/>
              <w:rPr>
                <w:rFonts w:cs="Arial"/>
              </w:rPr>
            </w:pPr>
            <w:r w:rsidRPr="00C437AD">
              <w:rPr>
                <w:rFonts w:cs="Arial"/>
              </w:rPr>
              <w:t>28-10-2024</w:t>
            </w:r>
          </w:p>
        </w:tc>
        <w:tc>
          <w:tcPr>
            <w:tcW w:w="4536" w:type="dxa"/>
          </w:tcPr>
          <w:p w14:paraId="1D237A9D" w14:textId="77777777" w:rsidR="003634A1" w:rsidRPr="00BA23CE" w:rsidRDefault="003634A1" w:rsidP="002F775F">
            <w:pPr>
              <w:spacing w:before="80"/>
              <w:rPr>
                <w:rFonts w:cs="Arial"/>
                <w:sz w:val="16"/>
                <w:szCs w:val="16"/>
              </w:rPr>
            </w:pPr>
          </w:p>
        </w:tc>
      </w:tr>
      <w:tr w:rsidR="003634A1" w:rsidRPr="00BA23CE" w14:paraId="6FA3C6F6" w14:textId="3C8AE05A" w:rsidTr="006C17E3">
        <w:tc>
          <w:tcPr>
            <w:tcW w:w="3256" w:type="dxa"/>
          </w:tcPr>
          <w:p w14:paraId="5847C524" w14:textId="2A02B49F" w:rsidR="003634A1" w:rsidRPr="00BA23CE" w:rsidRDefault="003634A1" w:rsidP="002F775F">
            <w:pPr>
              <w:spacing w:before="80"/>
              <w:rPr>
                <w:rFonts w:cs="Arial"/>
              </w:rPr>
            </w:pPr>
            <w:r w:rsidRPr="00BA23CE">
              <w:rPr>
                <w:rFonts w:cs="Arial"/>
              </w:rPr>
              <w:t>Publiceren 1</w:t>
            </w:r>
            <w:r w:rsidRPr="00BA23CE">
              <w:rPr>
                <w:rFonts w:cs="Arial"/>
                <w:vertAlign w:val="superscript"/>
              </w:rPr>
              <w:t>e</w:t>
            </w:r>
            <w:r w:rsidRPr="00BA23CE">
              <w:rPr>
                <w:rFonts w:cs="Arial"/>
              </w:rPr>
              <w:t xml:space="preserve"> Nota van Inlichtingen</w:t>
            </w:r>
          </w:p>
        </w:tc>
        <w:tc>
          <w:tcPr>
            <w:tcW w:w="1559" w:type="dxa"/>
          </w:tcPr>
          <w:p w14:paraId="5462DC21" w14:textId="53A4F8F6" w:rsidR="003634A1" w:rsidRPr="00BA23CE" w:rsidRDefault="0032219A" w:rsidP="002F775F">
            <w:pPr>
              <w:spacing w:before="80"/>
              <w:rPr>
                <w:rFonts w:cs="Arial"/>
              </w:rPr>
            </w:pPr>
            <w:r w:rsidRPr="00C437AD">
              <w:rPr>
                <w:rFonts w:cs="Arial"/>
              </w:rPr>
              <w:t>31-10-2024</w:t>
            </w:r>
          </w:p>
        </w:tc>
        <w:tc>
          <w:tcPr>
            <w:tcW w:w="4536" w:type="dxa"/>
          </w:tcPr>
          <w:p w14:paraId="36CDB57C" w14:textId="77777777" w:rsidR="003634A1" w:rsidRPr="00BA23CE" w:rsidRDefault="003634A1" w:rsidP="002F775F">
            <w:pPr>
              <w:spacing w:before="80"/>
              <w:rPr>
                <w:rFonts w:cs="Arial"/>
                <w:sz w:val="16"/>
                <w:szCs w:val="16"/>
              </w:rPr>
            </w:pPr>
          </w:p>
        </w:tc>
      </w:tr>
      <w:tr w:rsidR="002F775F" w:rsidRPr="00BA23CE" w14:paraId="6A7231DD" w14:textId="77777777" w:rsidTr="006C17E3">
        <w:tc>
          <w:tcPr>
            <w:tcW w:w="3256" w:type="dxa"/>
          </w:tcPr>
          <w:p w14:paraId="5458E81E" w14:textId="482DAF03" w:rsidR="002F775F" w:rsidRPr="00C437AD" w:rsidRDefault="002F775F" w:rsidP="002F775F">
            <w:pPr>
              <w:spacing w:before="80"/>
              <w:rPr>
                <w:rFonts w:cs="Arial"/>
              </w:rPr>
            </w:pPr>
            <w:r w:rsidRPr="00C437AD">
              <w:t>Uiterste datum voor indienen van vragen laatste Nota van Inlichtingen</w:t>
            </w:r>
          </w:p>
        </w:tc>
        <w:tc>
          <w:tcPr>
            <w:tcW w:w="1559" w:type="dxa"/>
          </w:tcPr>
          <w:p w14:paraId="71CDAD66" w14:textId="61AD57CE" w:rsidR="002F775F" w:rsidRPr="00C437AD" w:rsidRDefault="006E2514" w:rsidP="002F775F">
            <w:pPr>
              <w:spacing w:before="80"/>
              <w:rPr>
                <w:rFonts w:cs="Arial"/>
              </w:rPr>
            </w:pPr>
            <w:r w:rsidRPr="00C437AD">
              <w:rPr>
                <w:rFonts w:cs="Arial"/>
              </w:rPr>
              <w:t>05-11-2024</w:t>
            </w:r>
          </w:p>
        </w:tc>
        <w:tc>
          <w:tcPr>
            <w:tcW w:w="4536" w:type="dxa"/>
          </w:tcPr>
          <w:p w14:paraId="7A820E79" w14:textId="52DFDC9C" w:rsidR="002F775F" w:rsidRPr="00C437AD" w:rsidRDefault="002F775F" w:rsidP="002F775F">
            <w:pPr>
              <w:spacing w:before="80"/>
              <w:rPr>
                <w:rFonts w:cs="Arial"/>
                <w:sz w:val="16"/>
                <w:szCs w:val="16"/>
              </w:rPr>
            </w:pPr>
            <w:r w:rsidRPr="00C437AD">
              <w:rPr>
                <w:rFonts w:cs="Arial"/>
              </w:rPr>
              <w:t>Vragen n.a.v. Nota van Inlichtingen 1</w:t>
            </w:r>
          </w:p>
        </w:tc>
      </w:tr>
      <w:tr w:rsidR="002F775F" w:rsidRPr="00BA23CE" w14:paraId="44524C61" w14:textId="77777777" w:rsidTr="006C17E3">
        <w:tc>
          <w:tcPr>
            <w:tcW w:w="3256" w:type="dxa"/>
          </w:tcPr>
          <w:p w14:paraId="39EFD981" w14:textId="589AD6F3" w:rsidR="002F775F" w:rsidRPr="00BA23CE" w:rsidRDefault="002F775F" w:rsidP="002F775F">
            <w:pPr>
              <w:spacing w:before="80"/>
              <w:rPr>
                <w:rFonts w:cs="Arial"/>
              </w:rPr>
            </w:pPr>
            <w:r w:rsidRPr="00C437AD">
              <w:t>Publicatie</w:t>
            </w:r>
            <w:r w:rsidR="00C437AD" w:rsidRPr="00C437AD">
              <w:t xml:space="preserve"> </w:t>
            </w:r>
            <w:r w:rsidRPr="00C437AD">
              <w:t>laatste Nota van Inlichtingen</w:t>
            </w:r>
          </w:p>
        </w:tc>
        <w:tc>
          <w:tcPr>
            <w:tcW w:w="1559" w:type="dxa"/>
          </w:tcPr>
          <w:p w14:paraId="41780B1F" w14:textId="777971ED" w:rsidR="002F775F" w:rsidRPr="00BA23CE" w:rsidRDefault="006E2514" w:rsidP="002F775F">
            <w:pPr>
              <w:spacing w:before="80"/>
              <w:rPr>
                <w:rFonts w:cs="Arial"/>
              </w:rPr>
            </w:pPr>
            <w:r w:rsidRPr="00C437AD">
              <w:rPr>
                <w:rFonts w:cs="Arial"/>
              </w:rPr>
              <w:t>08-11-2024</w:t>
            </w:r>
          </w:p>
        </w:tc>
        <w:tc>
          <w:tcPr>
            <w:tcW w:w="4536" w:type="dxa"/>
          </w:tcPr>
          <w:p w14:paraId="354F7543" w14:textId="77777777" w:rsidR="002F775F" w:rsidRPr="00BA23CE" w:rsidRDefault="002F775F" w:rsidP="002F775F">
            <w:pPr>
              <w:spacing w:before="80"/>
              <w:rPr>
                <w:rFonts w:cs="Arial"/>
                <w:sz w:val="16"/>
                <w:szCs w:val="16"/>
              </w:rPr>
            </w:pPr>
          </w:p>
        </w:tc>
      </w:tr>
      <w:tr w:rsidR="006C17E3" w:rsidRPr="00BA23CE" w14:paraId="7F55C7B8" w14:textId="77777777" w:rsidTr="006C17E3">
        <w:tc>
          <w:tcPr>
            <w:tcW w:w="3256" w:type="dxa"/>
          </w:tcPr>
          <w:p w14:paraId="2A21D704" w14:textId="030DE0AD" w:rsidR="006C17E3" w:rsidRPr="00BA23CE" w:rsidRDefault="006B5876" w:rsidP="002F775F">
            <w:pPr>
              <w:spacing w:before="80"/>
              <w:rPr>
                <w:rFonts w:cs="Arial"/>
              </w:rPr>
            </w:pPr>
            <w:r w:rsidRPr="00BA23CE">
              <w:rPr>
                <w:rFonts w:cs="Arial"/>
              </w:rPr>
              <w:t>Uiterste termijn van</w:t>
            </w:r>
            <w:r w:rsidRPr="00BA23CE">
              <w:rPr>
                <w:rFonts w:cs="Arial"/>
                <w:color w:val="0070C0"/>
              </w:rPr>
              <w:t xml:space="preserve"> </w:t>
            </w:r>
            <w:r w:rsidR="001A053B" w:rsidRPr="00BA23CE">
              <w:rPr>
                <w:rFonts w:cs="Arial"/>
              </w:rPr>
              <w:t>A</w:t>
            </w:r>
            <w:r w:rsidR="006C17E3" w:rsidRPr="00BA23CE">
              <w:rPr>
                <w:rFonts w:cs="Arial"/>
              </w:rPr>
              <w:t>anmelding</w:t>
            </w:r>
          </w:p>
        </w:tc>
        <w:tc>
          <w:tcPr>
            <w:tcW w:w="1559" w:type="dxa"/>
          </w:tcPr>
          <w:p w14:paraId="6F427E8E" w14:textId="6F50AA91" w:rsidR="006C17E3" w:rsidRPr="00BA23CE" w:rsidRDefault="006E2514" w:rsidP="002F775F">
            <w:pPr>
              <w:spacing w:before="80"/>
              <w:rPr>
                <w:rFonts w:cs="Arial"/>
              </w:rPr>
            </w:pPr>
            <w:r w:rsidRPr="00C437AD">
              <w:rPr>
                <w:rFonts w:cs="Arial"/>
              </w:rPr>
              <w:t>20-11-2024</w:t>
            </w:r>
          </w:p>
        </w:tc>
        <w:tc>
          <w:tcPr>
            <w:tcW w:w="4536" w:type="dxa"/>
          </w:tcPr>
          <w:p w14:paraId="64FE0013" w14:textId="4C923D9A" w:rsidR="006C17E3" w:rsidRPr="00BA23CE" w:rsidRDefault="006E2514" w:rsidP="002F775F">
            <w:pPr>
              <w:spacing w:before="80"/>
              <w:rPr>
                <w:rFonts w:cs="Arial"/>
                <w:sz w:val="16"/>
                <w:szCs w:val="16"/>
              </w:rPr>
            </w:pPr>
            <w:r w:rsidRPr="00C437AD">
              <w:rPr>
                <w:rFonts w:cs="Arial"/>
              </w:rPr>
              <w:t>1</w:t>
            </w:r>
            <w:r w:rsidR="008936B3">
              <w:rPr>
                <w:rFonts w:cs="Arial"/>
              </w:rPr>
              <w:t>1</w:t>
            </w:r>
            <w:r w:rsidRPr="00C437AD">
              <w:rPr>
                <w:rFonts w:cs="Arial"/>
              </w:rPr>
              <w:t xml:space="preserve">:00 uur </w:t>
            </w:r>
            <w:r w:rsidR="006C17E3" w:rsidRPr="00C437AD">
              <w:rPr>
                <w:rFonts w:cs="Arial"/>
              </w:rPr>
              <w:t>Uiterste tijdstip van inschrijving</w:t>
            </w:r>
          </w:p>
        </w:tc>
      </w:tr>
      <w:tr w:rsidR="006C17E3" w:rsidRPr="00BA23CE" w14:paraId="1393559F" w14:textId="77777777" w:rsidTr="006C17E3">
        <w:tc>
          <w:tcPr>
            <w:tcW w:w="3256" w:type="dxa"/>
          </w:tcPr>
          <w:p w14:paraId="208BC51D" w14:textId="01499D59" w:rsidR="006C17E3" w:rsidRPr="00BA23CE" w:rsidRDefault="006C17E3" w:rsidP="002F775F">
            <w:pPr>
              <w:spacing w:before="80"/>
              <w:rPr>
                <w:rFonts w:cs="Arial"/>
              </w:rPr>
            </w:pPr>
            <w:r w:rsidRPr="00BA23CE">
              <w:rPr>
                <w:rFonts w:cs="Arial"/>
              </w:rPr>
              <w:t>Mededeling selectiebeslissing</w:t>
            </w:r>
          </w:p>
        </w:tc>
        <w:tc>
          <w:tcPr>
            <w:tcW w:w="1559" w:type="dxa"/>
          </w:tcPr>
          <w:p w14:paraId="2D15B6CA" w14:textId="7D7E8333" w:rsidR="006C17E3" w:rsidRPr="00C437AD" w:rsidRDefault="0032219A" w:rsidP="002F775F">
            <w:pPr>
              <w:spacing w:before="80"/>
              <w:rPr>
                <w:rFonts w:cs="Arial"/>
              </w:rPr>
            </w:pPr>
            <w:r w:rsidRPr="00C437AD">
              <w:rPr>
                <w:rFonts w:cs="Arial"/>
              </w:rPr>
              <w:t>28-11-2024</w:t>
            </w:r>
          </w:p>
        </w:tc>
        <w:tc>
          <w:tcPr>
            <w:tcW w:w="4536" w:type="dxa"/>
          </w:tcPr>
          <w:p w14:paraId="35122146" w14:textId="77777777" w:rsidR="006C17E3" w:rsidRPr="00BA23CE" w:rsidRDefault="006C17E3" w:rsidP="002F775F">
            <w:pPr>
              <w:spacing w:before="80"/>
              <w:rPr>
                <w:rFonts w:cs="Arial"/>
                <w:sz w:val="16"/>
                <w:szCs w:val="16"/>
              </w:rPr>
            </w:pPr>
          </w:p>
        </w:tc>
      </w:tr>
      <w:tr w:rsidR="006C17E3" w:rsidRPr="00BA23CE" w14:paraId="05944027" w14:textId="77777777" w:rsidTr="006C17E3">
        <w:tc>
          <w:tcPr>
            <w:tcW w:w="3256" w:type="dxa"/>
            <w:shd w:val="clear" w:color="auto" w:fill="D9D9D9" w:themeFill="background1" w:themeFillShade="D9"/>
          </w:tcPr>
          <w:p w14:paraId="655C497E" w14:textId="2A197DAC" w:rsidR="006C17E3" w:rsidRPr="00BA23CE" w:rsidRDefault="006C17E3" w:rsidP="002F775F">
            <w:pPr>
              <w:spacing w:before="80"/>
              <w:rPr>
                <w:rFonts w:cs="Arial"/>
              </w:rPr>
            </w:pPr>
            <w:r w:rsidRPr="00BA23CE">
              <w:rPr>
                <w:rFonts w:cs="Arial"/>
              </w:rPr>
              <w:t>Inschrijffase</w:t>
            </w:r>
            <w:r w:rsidR="00D863B0" w:rsidRPr="00BA23CE">
              <w:rPr>
                <w:rFonts w:cs="Arial"/>
              </w:rPr>
              <w:t xml:space="preserve"> </w:t>
            </w:r>
          </w:p>
        </w:tc>
        <w:tc>
          <w:tcPr>
            <w:tcW w:w="1559" w:type="dxa"/>
            <w:shd w:val="clear" w:color="auto" w:fill="D9D9D9" w:themeFill="background1" w:themeFillShade="D9"/>
          </w:tcPr>
          <w:p w14:paraId="207C664E" w14:textId="77777777" w:rsidR="006C17E3" w:rsidRPr="00BA23CE" w:rsidRDefault="006C17E3" w:rsidP="002F775F">
            <w:pPr>
              <w:spacing w:before="80"/>
              <w:rPr>
                <w:rFonts w:cs="Arial"/>
              </w:rPr>
            </w:pPr>
          </w:p>
        </w:tc>
        <w:tc>
          <w:tcPr>
            <w:tcW w:w="4536" w:type="dxa"/>
            <w:shd w:val="clear" w:color="auto" w:fill="D9D9D9" w:themeFill="background1" w:themeFillShade="D9"/>
          </w:tcPr>
          <w:p w14:paraId="5F6D77A8" w14:textId="78DB4E51" w:rsidR="006C17E3" w:rsidRPr="00BA23CE" w:rsidRDefault="00D863B0" w:rsidP="002F775F">
            <w:pPr>
              <w:spacing w:before="80"/>
              <w:rPr>
                <w:rFonts w:cs="Arial"/>
              </w:rPr>
            </w:pPr>
            <w:r w:rsidRPr="00BA23CE">
              <w:rPr>
                <w:rFonts w:cs="Arial"/>
              </w:rPr>
              <w:t>(onder voorbehoud)</w:t>
            </w:r>
          </w:p>
        </w:tc>
      </w:tr>
      <w:tr w:rsidR="006C17E3" w:rsidRPr="00BA23CE" w14:paraId="4FCB7545" w14:textId="77777777" w:rsidTr="006C17E3">
        <w:tc>
          <w:tcPr>
            <w:tcW w:w="3256" w:type="dxa"/>
            <w:shd w:val="clear" w:color="auto" w:fill="FFFFFF" w:themeFill="background1"/>
          </w:tcPr>
          <w:p w14:paraId="236DBCA9" w14:textId="58D7E913" w:rsidR="006C17E3" w:rsidRPr="00BA23CE" w:rsidRDefault="006C17E3" w:rsidP="002F775F">
            <w:pPr>
              <w:spacing w:before="80"/>
              <w:rPr>
                <w:rFonts w:cs="Arial"/>
              </w:rPr>
            </w:pPr>
            <w:r w:rsidRPr="00BA23CE">
              <w:rPr>
                <w:rFonts w:cs="Arial"/>
              </w:rPr>
              <w:t>Publicatie uitvraag</w:t>
            </w:r>
          </w:p>
        </w:tc>
        <w:tc>
          <w:tcPr>
            <w:tcW w:w="1559" w:type="dxa"/>
            <w:shd w:val="clear" w:color="auto" w:fill="FFFFFF" w:themeFill="background1"/>
          </w:tcPr>
          <w:p w14:paraId="43EB647A" w14:textId="09D63720" w:rsidR="006C17E3" w:rsidRPr="00D348E0" w:rsidRDefault="0032219A" w:rsidP="002F775F">
            <w:pPr>
              <w:spacing w:before="80"/>
              <w:rPr>
                <w:rFonts w:cs="Arial"/>
              </w:rPr>
            </w:pPr>
            <w:r w:rsidRPr="00D348E0">
              <w:rPr>
                <w:rFonts w:cs="Arial"/>
              </w:rPr>
              <w:t>09-12-2024</w:t>
            </w:r>
          </w:p>
        </w:tc>
        <w:tc>
          <w:tcPr>
            <w:tcW w:w="4536" w:type="dxa"/>
            <w:shd w:val="clear" w:color="auto" w:fill="FFFFFF" w:themeFill="background1"/>
          </w:tcPr>
          <w:p w14:paraId="387A884B" w14:textId="77777777" w:rsidR="006C17E3" w:rsidRPr="00BA23CE" w:rsidRDefault="006C17E3" w:rsidP="002F775F">
            <w:pPr>
              <w:spacing w:before="80"/>
              <w:rPr>
                <w:rFonts w:cs="Arial"/>
              </w:rPr>
            </w:pPr>
          </w:p>
        </w:tc>
      </w:tr>
      <w:tr w:rsidR="00D348E0" w:rsidRPr="00D348E0" w14:paraId="089C4639" w14:textId="77777777" w:rsidTr="006C17E3">
        <w:tc>
          <w:tcPr>
            <w:tcW w:w="3256" w:type="dxa"/>
            <w:shd w:val="clear" w:color="auto" w:fill="FFFFFF" w:themeFill="background1"/>
          </w:tcPr>
          <w:p w14:paraId="108B231F" w14:textId="697B3DDB" w:rsidR="00576B2F" w:rsidRPr="00D348E0" w:rsidRDefault="00576B2F" w:rsidP="002F775F">
            <w:pPr>
              <w:spacing w:before="80"/>
              <w:rPr>
                <w:rFonts w:cs="Arial"/>
              </w:rPr>
            </w:pPr>
            <w:r w:rsidRPr="00D348E0">
              <w:rPr>
                <w:rFonts w:cs="Arial"/>
              </w:rPr>
              <w:t>Uiterste termijn van Inschrijving</w:t>
            </w:r>
          </w:p>
        </w:tc>
        <w:tc>
          <w:tcPr>
            <w:tcW w:w="1559" w:type="dxa"/>
            <w:shd w:val="clear" w:color="auto" w:fill="FFFFFF" w:themeFill="background1"/>
          </w:tcPr>
          <w:p w14:paraId="44CF0DB7" w14:textId="39954A49" w:rsidR="00576B2F" w:rsidRPr="00D348E0" w:rsidRDefault="0032219A" w:rsidP="002F775F">
            <w:pPr>
              <w:spacing w:before="80"/>
              <w:rPr>
                <w:rFonts w:cs="Arial"/>
              </w:rPr>
            </w:pPr>
            <w:r w:rsidRPr="00D348E0">
              <w:rPr>
                <w:rFonts w:cs="Arial"/>
              </w:rPr>
              <w:t>20-01-202</w:t>
            </w:r>
            <w:r w:rsidR="00566046" w:rsidRPr="00D348E0">
              <w:rPr>
                <w:rFonts w:cs="Arial"/>
              </w:rPr>
              <w:t>5</w:t>
            </w:r>
          </w:p>
        </w:tc>
        <w:tc>
          <w:tcPr>
            <w:tcW w:w="4536" w:type="dxa"/>
            <w:shd w:val="clear" w:color="auto" w:fill="FFFFFF" w:themeFill="background1"/>
          </w:tcPr>
          <w:p w14:paraId="564DFAD3" w14:textId="67717579" w:rsidR="00576B2F" w:rsidRPr="00D348E0" w:rsidRDefault="00D348E0" w:rsidP="002F775F">
            <w:pPr>
              <w:spacing w:before="80"/>
              <w:rPr>
                <w:rFonts w:cs="Arial"/>
              </w:rPr>
            </w:pPr>
            <w:r w:rsidRPr="00D348E0">
              <w:rPr>
                <w:rFonts w:cs="Arial"/>
              </w:rPr>
              <w:t>1</w:t>
            </w:r>
            <w:r w:rsidR="008936B3">
              <w:rPr>
                <w:rFonts w:cs="Arial"/>
              </w:rPr>
              <w:t>1</w:t>
            </w:r>
            <w:r w:rsidRPr="00D348E0">
              <w:rPr>
                <w:rFonts w:cs="Arial"/>
              </w:rPr>
              <w:t xml:space="preserve">:00 uur </w:t>
            </w:r>
            <w:r w:rsidR="00576B2F" w:rsidRPr="00D348E0">
              <w:rPr>
                <w:rFonts w:cs="Arial"/>
              </w:rPr>
              <w:t>Uiterste tijdstip van inschrijving</w:t>
            </w:r>
          </w:p>
        </w:tc>
      </w:tr>
      <w:tr w:rsidR="00576B2F" w:rsidRPr="00BA23CE" w14:paraId="557C6E57" w14:textId="77777777" w:rsidTr="006C17E3">
        <w:tc>
          <w:tcPr>
            <w:tcW w:w="3256" w:type="dxa"/>
            <w:shd w:val="clear" w:color="auto" w:fill="FFFFFF" w:themeFill="background1"/>
          </w:tcPr>
          <w:p w14:paraId="1DA36DDC" w14:textId="6FDADC99" w:rsidR="00576B2F" w:rsidRPr="00BA23CE" w:rsidRDefault="00576B2F" w:rsidP="002F775F">
            <w:pPr>
              <w:spacing w:before="80"/>
              <w:rPr>
                <w:rFonts w:cs="Arial"/>
              </w:rPr>
            </w:pPr>
            <w:r w:rsidRPr="00BA23CE">
              <w:rPr>
                <w:rFonts w:cs="Arial"/>
              </w:rPr>
              <w:t>Gunningsbeslissing</w:t>
            </w:r>
          </w:p>
        </w:tc>
        <w:tc>
          <w:tcPr>
            <w:tcW w:w="1559" w:type="dxa"/>
            <w:shd w:val="clear" w:color="auto" w:fill="FFFFFF" w:themeFill="background1"/>
          </w:tcPr>
          <w:p w14:paraId="21BA4FCA" w14:textId="43C2E05B" w:rsidR="00576B2F" w:rsidRPr="00C762DE" w:rsidRDefault="00566046" w:rsidP="002F775F">
            <w:pPr>
              <w:spacing w:before="80"/>
              <w:rPr>
                <w:rFonts w:cs="Arial"/>
              </w:rPr>
            </w:pPr>
            <w:r w:rsidRPr="00C762DE">
              <w:rPr>
                <w:rFonts w:cs="Arial"/>
              </w:rPr>
              <w:t>10-02-2025</w:t>
            </w:r>
          </w:p>
        </w:tc>
        <w:tc>
          <w:tcPr>
            <w:tcW w:w="4536" w:type="dxa"/>
            <w:shd w:val="clear" w:color="auto" w:fill="FFFFFF" w:themeFill="background1"/>
          </w:tcPr>
          <w:p w14:paraId="0393BB13" w14:textId="77777777" w:rsidR="00576B2F" w:rsidRPr="00BA23CE" w:rsidRDefault="00576B2F" w:rsidP="002F775F">
            <w:pPr>
              <w:spacing w:before="80"/>
              <w:rPr>
                <w:rFonts w:cs="Arial"/>
                <w:color w:val="0070C0"/>
              </w:rPr>
            </w:pPr>
          </w:p>
        </w:tc>
      </w:tr>
      <w:tr w:rsidR="00576B2F" w:rsidRPr="00BA23CE" w14:paraId="33E6ADAF" w14:textId="77777777" w:rsidTr="006C17E3">
        <w:tc>
          <w:tcPr>
            <w:tcW w:w="3256" w:type="dxa"/>
            <w:shd w:val="clear" w:color="auto" w:fill="FFFFFF" w:themeFill="background1"/>
          </w:tcPr>
          <w:p w14:paraId="21A1E06A" w14:textId="26C483B3" w:rsidR="00576B2F" w:rsidRPr="00BA23CE" w:rsidRDefault="00576B2F" w:rsidP="002F775F">
            <w:pPr>
              <w:spacing w:before="80"/>
              <w:rPr>
                <w:rFonts w:cs="Arial"/>
              </w:rPr>
            </w:pPr>
            <w:r w:rsidRPr="00BA23CE">
              <w:rPr>
                <w:rFonts w:cs="Arial"/>
              </w:rPr>
              <w:t>Gunning</w:t>
            </w:r>
          </w:p>
        </w:tc>
        <w:tc>
          <w:tcPr>
            <w:tcW w:w="1559" w:type="dxa"/>
            <w:shd w:val="clear" w:color="auto" w:fill="FFFFFF" w:themeFill="background1"/>
          </w:tcPr>
          <w:p w14:paraId="5A2B100F" w14:textId="2A215FC8" w:rsidR="00576B2F" w:rsidRPr="00C762DE" w:rsidRDefault="00566046" w:rsidP="002F775F">
            <w:pPr>
              <w:spacing w:before="80"/>
              <w:rPr>
                <w:rFonts w:cs="Arial"/>
              </w:rPr>
            </w:pPr>
            <w:r w:rsidRPr="00C762DE">
              <w:rPr>
                <w:rFonts w:cs="Arial"/>
              </w:rPr>
              <w:t>03-03-2025</w:t>
            </w:r>
          </w:p>
        </w:tc>
        <w:tc>
          <w:tcPr>
            <w:tcW w:w="4536" w:type="dxa"/>
            <w:shd w:val="clear" w:color="auto" w:fill="FFFFFF" w:themeFill="background1"/>
          </w:tcPr>
          <w:p w14:paraId="4113E937" w14:textId="77777777" w:rsidR="00576B2F" w:rsidRPr="00BA23CE" w:rsidRDefault="00576B2F" w:rsidP="002F775F">
            <w:pPr>
              <w:spacing w:before="80"/>
              <w:rPr>
                <w:rFonts w:cs="Arial"/>
              </w:rPr>
            </w:pPr>
          </w:p>
        </w:tc>
      </w:tr>
      <w:tr w:rsidR="00576B2F" w:rsidRPr="00BA23CE" w14:paraId="1E79B18A" w14:textId="77777777" w:rsidTr="006C17E3">
        <w:trPr>
          <w:trHeight w:val="70"/>
        </w:trPr>
        <w:tc>
          <w:tcPr>
            <w:tcW w:w="3256" w:type="dxa"/>
            <w:shd w:val="clear" w:color="auto" w:fill="FFFFFF" w:themeFill="background1"/>
          </w:tcPr>
          <w:p w14:paraId="64AE3064" w14:textId="3E376AF0" w:rsidR="00576B2F" w:rsidRPr="00BA23CE" w:rsidRDefault="00576B2F" w:rsidP="002F775F">
            <w:pPr>
              <w:spacing w:before="80"/>
              <w:rPr>
                <w:rFonts w:cs="Arial"/>
              </w:rPr>
            </w:pPr>
            <w:r w:rsidRPr="00C762DE">
              <w:rPr>
                <w:rFonts w:cs="Arial"/>
              </w:rPr>
              <w:t>Verwachte operationele start overeenkomst</w:t>
            </w:r>
          </w:p>
        </w:tc>
        <w:tc>
          <w:tcPr>
            <w:tcW w:w="1559" w:type="dxa"/>
            <w:shd w:val="clear" w:color="auto" w:fill="FFFFFF" w:themeFill="background1"/>
          </w:tcPr>
          <w:p w14:paraId="0983596D" w14:textId="10FDDB8D" w:rsidR="00576B2F" w:rsidRPr="00C762DE" w:rsidRDefault="00C762DE" w:rsidP="002F775F">
            <w:pPr>
              <w:spacing w:before="80"/>
              <w:rPr>
                <w:rFonts w:cs="Arial"/>
              </w:rPr>
            </w:pPr>
            <w:r w:rsidRPr="00C762DE">
              <w:rPr>
                <w:rFonts w:cs="Arial"/>
              </w:rPr>
              <w:t>31-03-2025</w:t>
            </w:r>
          </w:p>
        </w:tc>
        <w:tc>
          <w:tcPr>
            <w:tcW w:w="4536" w:type="dxa"/>
            <w:shd w:val="clear" w:color="auto" w:fill="FFFFFF" w:themeFill="background1"/>
          </w:tcPr>
          <w:p w14:paraId="0F0A700F" w14:textId="77777777" w:rsidR="00576B2F" w:rsidRPr="00BA23CE" w:rsidRDefault="00576B2F" w:rsidP="002F775F">
            <w:pPr>
              <w:spacing w:before="80"/>
              <w:rPr>
                <w:rFonts w:cs="Arial"/>
              </w:rPr>
            </w:pPr>
          </w:p>
        </w:tc>
      </w:tr>
    </w:tbl>
    <w:p w14:paraId="5DF23B1A" w14:textId="588B41FE" w:rsidR="00F9718C" w:rsidRPr="00BA23CE" w:rsidRDefault="00F9718C" w:rsidP="00F9718C">
      <w:pPr>
        <w:spacing w:line="276" w:lineRule="auto"/>
        <w:jc w:val="both"/>
        <w:rPr>
          <w:rFonts w:cs="Arial"/>
        </w:rPr>
      </w:pPr>
      <w:r w:rsidRPr="00BA23CE">
        <w:rPr>
          <w:rFonts w:cs="Arial"/>
        </w:rPr>
        <w:t xml:space="preserve">De actuele planning is opgenomen in TenderNed. De uiterste termijn van </w:t>
      </w:r>
      <w:r w:rsidR="000174C9" w:rsidRPr="00BA23CE">
        <w:rPr>
          <w:rFonts w:cs="Arial"/>
        </w:rPr>
        <w:t>aanmelding/</w:t>
      </w:r>
      <w:r w:rsidRPr="00BA23CE">
        <w:rPr>
          <w:rFonts w:cs="Arial"/>
        </w:rPr>
        <w:t xml:space="preserve">inschrijving geldt als een fatale termijn. Voorts geldt dat na de uiterste datum voor het stellen van vragen ProRail niet gehouden is om eventuele vragen in behandeling te nemen. De overige genoemde termijnen zijn </w:t>
      </w:r>
      <w:r w:rsidRPr="00BA23CE">
        <w:rPr>
          <w:rFonts w:cs="Arial"/>
        </w:rPr>
        <w:lastRenderedPageBreak/>
        <w:t>indicatief. Bij tegenstrijdigheden met betrekking tot de planning prevaleert de planning zoals opgenomen in TenderNed</w:t>
      </w:r>
    </w:p>
    <w:p w14:paraId="7EAA23B2" w14:textId="77777777" w:rsidR="007E3CEF" w:rsidRPr="00BA23CE" w:rsidRDefault="007E3CEF" w:rsidP="00341A22">
      <w:pPr>
        <w:spacing w:line="276" w:lineRule="auto"/>
        <w:jc w:val="both"/>
        <w:rPr>
          <w:rFonts w:cs="Arial"/>
        </w:rPr>
      </w:pPr>
    </w:p>
    <w:p w14:paraId="60285D7F" w14:textId="77777777" w:rsidR="007E3CEF" w:rsidRPr="00BA23CE" w:rsidRDefault="007E3CEF" w:rsidP="00A06BC1">
      <w:pPr>
        <w:pStyle w:val="Kop2"/>
        <w:rPr>
          <w:rFonts w:eastAsia="Arial Unicode MS" w:cs="Arial"/>
        </w:rPr>
      </w:pPr>
      <w:bookmarkStart w:id="54" w:name="_Toc112940086"/>
      <w:bookmarkStart w:id="55" w:name="_Toc179796329"/>
      <w:r w:rsidRPr="00BA23CE">
        <w:rPr>
          <w:rFonts w:eastAsia="Arial Unicode MS" w:cs="Arial"/>
        </w:rPr>
        <w:t>Gebruik van TenderNed</w:t>
      </w:r>
      <w:bookmarkEnd w:id="54"/>
      <w:bookmarkEnd w:id="55"/>
    </w:p>
    <w:p w14:paraId="72507291" w14:textId="77777777" w:rsidR="00115266" w:rsidRPr="00BA23CE" w:rsidRDefault="00115266" w:rsidP="00115266">
      <w:pPr>
        <w:spacing w:line="276" w:lineRule="auto"/>
        <w:jc w:val="both"/>
        <w:rPr>
          <w:rFonts w:eastAsia="Arial Unicode MS" w:cs="Arial"/>
        </w:rPr>
      </w:pPr>
      <w:r w:rsidRPr="00BA23CE">
        <w:rPr>
          <w:rFonts w:eastAsia="Arial Unicode MS" w:cs="Arial"/>
        </w:rPr>
        <w:t xml:space="preserve">De aanbestedingsprocedure verloopt via TenderNed. Om te kunnen deelnemen aan de aanbesteding dient u te zijn geregistreerd in TenderNed. U heeft een eHerkenningsmiddel – met minimaal betrouwbaarheidsniveau 2 – nodig om een onderneming in TenderNed te registreren. Voor meer informatie zie </w:t>
      </w:r>
      <w:hyperlink r:id="rId16">
        <w:r w:rsidRPr="00BA23CE">
          <w:rPr>
            <w:rStyle w:val="Hyperlink"/>
            <w:rFonts w:eastAsia="Arial Unicode MS" w:cs="Arial"/>
          </w:rPr>
          <w:t>www.TenderNed.nl</w:t>
        </w:r>
      </w:hyperlink>
      <w:r w:rsidRPr="00BA23CE">
        <w:rPr>
          <w:rFonts w:eastAsia="Arial Unicode MS" w:cs="Arial"/>
        </w:rPr>
        <w:t xml:space="preserve"> en </w:t>
      </w:r>
      <w:hyperlink r:id="rId17">
        <w:r w:rsidRPr="00BA23CE">
          <w:rPr>
            <w:rStyle w:val="Hyperlink"/>
            <w:rFonts w:eastAsia="Arial Unicode MS" w:cs="Arial"/>
          </w:rPr>
          <w:t>www.Tenderned.nl/cms/tenderned-voor-ondernemingen</w:t>
        </w:r>
      </w:hyperlink>
      <w:r w:rsidRPr="00BA23CE">
        <w:rPr>
          <w:rFonts w:eastAsia="Arial Unicode MS" w:cs="Arial"/>
        </w:rPr>
        <w:t>.</w:t>
      </w:r>
    </w:p>
    <w:p w14:paraId="13481BE4" w14:textId="00C9A7B5" w:rsidR="00115266" w:rsidRPr="00BA23CE" w:rsidRDefault="00115266" w:rsidP="00294A45">
      <w:pPr>
        <w:pStyle w:val="Lijstalinea"/>
        <w:numPr>
          <w:ilvl w:val="0"/>
          <w:numId w:val="3"/>
        </w:numPr>
        <w:spacing w:line="276" w:lineRule="auto"/>
        <w:ind w:left="567" w:hanging="283"/>
        <w:jc w:val="both"/>
        <w:rPr>
          <w:rFonts w:eastAsia="Arial Unicode MS" w:cs="Arial"/>
        </w:rPr>
      </w:pPr>
      <w:r w:rsidRPr="00BA23CE">
        <w:rPr>
          <w:rFonts w:eastAsia="Arial Unicode MS" w:cs="Arial"/>
        </w:rPr>
        <w:t xml:space="preserve">Alle </w:t>
      </w:r>
      <w:r w:rsidRPr="00BA23CE">
        <w:rPr>
          <w:rFonts w:cs="Arial"/>
        </w:rPr>
        <w:t>correspondentie</w:t>
      </w:r>
      <w:r w:rsidRPr="00BA23CE">
        <w:rPr>
          <w:rFonts w:eastAsia="Arial Unicode MS" w:cs="Arial"/>
        </w:rPr>
        <w:t xml:space="preserv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Pr="00BA23CE">
        <w:rPr>
          <w:rFonts w:eastAsia="Arial Unicode MS" w:cs="Arial"/>
        </w:rPr>
        <w:fldChar w:fldCharType="begin"/>
      </w:r>
      <w:r w:rsidRPr="00BA23CE">
        <w:rPr>
          <w:rFonts w:eastAsia="Arial Unicode MS" w:cs="Arial"/>
        </w:rPr>
        <w:instrText xml:space="preserve"> REF _Ref137735994 \r \h </w:instrText>
      </w:r>
      <w:r w:rsidR="00BA23CE">
        <w:rPr>
          <w:rFonts w:eastAsia="Arial Unicode MS" w:cs="Arial"/>
        </w:rPr>
        <w:instrText xml:space="preserve"> \* MERGEFORMAT </w:instrText>
      </w:r>
      <w:r w:rsidRPr="00BA23CE">
        <w:rPr>
          <w:rFonts w:eastAsia="Arial Unicode MS" w:cs="Arial"/>
        </w:rPr>
      </w:r>
      <w:r w:rsidRPr="00BA23CE">
        <w:rPr>
          <w:rFonts w:eastAsia="Arial Unicode MS" w:cs="Arial"/>
        </w:rPr>
        <w:fldChar w:fldCharType="separate"/>
      </w:r>
      <w:r w:rsidR="00294A45">
        <w:rPr>
          <w:rFonts w:eastAsia="Arial Unicode MS" w:cs="Arial"/>
        </w:rPr>
        <w:t>3.4</w:t>
      </w:r>
      <w:r w:rsidRPr="00BA23CE">
        <w:rPr>
          <w:rFonts w:eastAsia="Arial Unicode MS" w:cs="Arial"/>
        </w:rPr>
        <w:fldChar w:fldCharType="end"/>
      </w:r>
    </w:p>
    <w:p w14:paraId="5062AD01" w14:textId="77777777" w:rsidR="00115266" w:rsidRPr="00BA23CE" w:rsidRDefault="00115266" w:rsidP="00294A45">
      <w:pPr>
        <w:pStyle w:val="Lijstalinea"/>
        <w:numPr>
          <w:ilvl w:val="0"/>
          <w:numId w:val="3"/>
        </w:numPr>
        <w:spacing w:line="276" w:lineRule="auto"/>
        <w:ind w:left="567" w:hanging="283"/>
        <w:jc w:val="both"/>
        <w:rPr>
          <w:rFonts w:eastAsia="Arial Unicode MS" w:cs="Arial"/>
        </w:rPr>
      </w:pPr>
      <w:r w:rsidRPr="00BA23CE">
        <w:rPr>
          <w:rFonts w:eastAsia="Arial Unicode MS" w:cs="Arial"/>
        </w:rPr>
        <w:t xml:space="preserve">Indien </w:t>
      </w:r>
      <w:r w:rsidRPr="00BA23CE">
        <w:rPr>
          <w:rFonts w:cs="Arial"/>
        </w:rPr>
        <w:t>de</w:t>
      </w:r>
      <w:r w:rsidRPr="00BA23CE">
        <w:rPr>
          <w:rFonts w:eastAsia="Arial Unicode MS" w:cs="Arial"/>
        </w:rPr>
        <w:t xml:space="preserve"> informatie in TenderNed verschilt van de informatie in deze leidraad met bijbehorende bijlagen, prevaleert de tekst in TenderNed. Aan partijen wordt verzocht om tegenstrijdigheden per ommegaande te melden aan ProRail via de module ‘Berichten’ van TenderNed.</w:t>
      </w:r>
    </w:p>
    <w:p w14:paraId="7493DB86" w14:textId="77777777" w:rsidR="00115266" w:rsidRPr="00BA23CE" w:rsidRDefault="00115266" w:rsidP="00294A45">
      <w:pPr>
        <w:pStyle w:val="Lijstalinea"/>
        <w:numPr>
          <w:ilvl w:val="0"/>
          <w:numId w:val="5"/>
        </w:numPr>
        <w:spacing w:line="276" w:lineRule="auto"/>
        <w:ind w:left="567" w:hanging="283"/>
        <w:jc w:val="both"/>
        <w:rPr>
          <w:rFonts w:eastAsia="Arial Unicode MS" w:cs="Arial"/>
        </w:rPr>
      </w:pPr>
      <w:r w:rsidRPr="00BA23CE">
        <w:rPr>
          <w:rFonts w:eastAsia="Arial Unicode MS" w:cs="Arial"/>
        </w:rPr>
        <w:t>Aanbestedingsdocumenten verstrekt ProRail uitsluitend digitaal via TenderNed. Indien van een bestand zowel een pdf-versie als een oorspronkelijke (‘native’) -versie is geleverd, prevaleert de pdf-versie boven de oorspronkelijke versie.</w:t>
      </w:r>
    </w:p>
    <w:p w14:paraId="67598D8D" w14:textId="388B17D4" w:rsidR="00115266" w:rsidRPr="00BA23CE" w:rsidRDefault="00115266" w:rsidP="00294A45">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ProRail is niet verantwoordelijk voor het niet kunnen aanmelden vanwege automatiserings- of netwerkproblemen van de </w:t>
      </w:r>
      <w:r w:rsidR="00453DE1" w:rsidRPr="00BA23CE">
        <w:rPr>
          <w:rFonts w:eastAsia="Arial Unicode MS" w:cs="Arial"/>
        </w:rPr>
        <w:t>gegadigde</w:t>
      </w:r>
      <w:r w:rsidRPr="00BA23CE">
        <w:rPr>
          <w:rFonts w:eastAsia="Arial Unicode MS" w:cs="Arial"/>
        </w:rPr>
        <w:t>.</w:t>
      </w:r>
    </w:p>
    <w:p w14:paraId="71984D62" w14:textId="2F462667" w:rsidR="00115266" w:rsidRPr="00BA23CE" w:rsidRDefault="00115266" w:rsidP="00294A45">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In geval TenderNed op het uiterste tijdstip van ontvangst van de </w:t>
      </w:r>
      <w:r w:rsidR="00201FAE">
        <w:rPr>
          <w:rFonts w:eastAsia="Arial Unicode MS" w:cs="Arial"/>
        </w:rPr>
        <w:t>aanmelding</w:t>
      </w:r>
      <w:r w:rsidR="00201FAE" w:rsidRPr="00BA23CE">
        <w:rPr>
          <w:rFonts w:eastAsia="Arial Unicode MS" w:cs="Arial"/>
        </w:rPr>
        <w:t xml:space="preserve"> </w:t>
      </w:r>
      <w:r w:rsidRPr="00BA23CE">
        <w:rPr>
          <w:rFonts w:eastAsia="Arial Unicode MS" w:cs="Arial"/>
        </w:rPr>
        <w:t xml:space="preserve">niet toegankelijk is als gevolg van een storing van TenderNed kan ProRail, afhankelijk van de situatie en de gevolgen, besluiten het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 xml:space="preserve">uit te stellen. ProRail zal in dat geval, zodra dat mogelijk is, het gewijzigde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bekendmaken via TenderNed onder ‘Rectificatie’.</w:t>
      </w:r>
    </w:p>
    <w:p w14:paraId="76D88351" w14:textId="77777777" w:rsidR="00B30840" w:rsidRPr="00BA23CE" w:rsidRDefault="000F30EC" w:rsidP="000F30EC">
      <w:pPr>
        <w:spacing w:line="276" w:lineRule="auto"/>
        <w:jc w:val="both"/>
        <w:rPr>
          <w:rFonts w:cs="Arial"/>
        </w:rPr>
      </w:pPr>
      <w:r w:rsidRPr="00BA23CE">
        <w:rPr>
          <w:rFonts w:cs="Arial"/>
        </w:rPr>
        <w:t xml:space="preserve">Uw aanmelding dient volledig en rechtsgeldig ondertekend vóór de in TenderNed genoemde datum en tijdstip te zijn ingediend via TenderNed. </w:t>
      </w:r>
    </w:p>
    <w:p w14:paraId="5C94664D" w14:textId="77777777" w:rsidR="000F30EC" w:rsidRPr="00BA23CE" w:rsidRDefault="000F30EC" w:rsidP="000F30EC">
      <w:pPr>
        <w:spacing w:line="276" w:lineRule="auto"/>
        <w:jc w:val="both"/>
        <w:rPr>
          <w:rFonts w:cs="Arial"/>
        </w:rPr>
      </w:pPr>
      <w:r w:rsidRPr="00BA23CE">
        <w:rPr>
          <w:rFonts w:cs="Arial"/>
        </w:rPr>
        <w:t xml:space="preserve">De kluis in TenderNed sluit automatisch op het in TenderNed genoemde tijdstip; uploaden van aanmeldingen is daarna niet meer mogelijk. Geïnteresseerde partijen die zich willen aanmelden als gegadigde zijn zelf verantwoordelijk voor het tijdig uploaden van alle documenten en het tijdig ter beschikking stellen van alle documenten aan ProRail. </w:t>
      </w:r>
    </w:p>
    <w:p w14:paraId="25AD0C7B" w14:textId="313C0640" w:rsidR="00115266" w:rsidRPr="00BA23CE" w:rsidRDefault="00115266" w:rsidP="00115266">
      <w:pPr>
        <w:spacing w:line="276" w:lineRule="auto"/>
        <w:jc w:val="both"/>
        <w:rPr>
          <w:rFonts w:cs="Arial"/>
        </w:rPr>
      </w:pPr>
      <w:r w:rsidRPr="00BA23CE">
        <w:rPr>
          <w:rFonts w:cs="Arial"/>
        </w:rPr>
        <w:t xml:space="preserve">Voor het indienen van uw </w:t>
      </w:r>
      <w:r w:rsidR="0093468E">
        <w:rPr>
          <w:rFonts w:cs="Arial"/>
        </w:rPr>
        <w:t>aanmelding</w:t>
      </w:r>
      <w:r w:rsidR="0093468E" w:rsidRPr="00BA23CE">
        <w:rPr>
          <w:rFonts w:cs="Arial"/>
        </w:rPr>
        <w:t xml:space="preserve"> </w:t>
      </w:r>
      <w:r w:rsidRPr="00BA23CE">
        <w:rPr>
          <w:rFonts w:cs="Arial"/>
        </w:rPr>
        <w:t xml:space="preserve">gaat u in TenderNed naar “Mijn </w:t>
      </w:r>
      <w:r w:rsidR="00A1194F" w:rsidRPr="00BA23CE">
        <w:rPr>
          <w:rFonts w:cs="Arial"/>
        </w:rPr>
        <w:t>aanmelding</w:t>
      </w:r>
      <w:r w:rsidRPr="00BA23CE">
        <w:rPr>
          <w:rFonts w:cs="Arial"/>
        </w:rPr>
        <w:t xml:space="preserve">”. </w:t>
      </w:r>
    </w:p>
    <w:p w14:paraId="7AC4A485" w14:textId="277CD7E9" w:rsidR="00115266" w:rsidRPr="00BA23CE" w:rsidRDefault="00115266" w:rsidP="00294A45">
      <w:pPr>
        <w:pStyle w:val="Lijstalinea"/>
        <w:numPr>
          <w:ilvl w:val="0"/>
          <w:numId w:val="6"/>
        </w:numPr>
        <w:spacing w:line="276" w:lineRule="auto"/>
        <w:jc w:val="both"/>
        <w:rPr>
          <w:rFonts w:cs="Arial"/>
        </w:rPr>
      </w:pPr>
      <w:r w:rsidRPr="00BA23CE">
        <w:rPr>
          <w:rFonts w:cs="Arial"/>
        </w:rPr>
        <w:t xml:space="preserve">Bij het onderdeel “Eisen beantwoorden” dienen de gevraagde stukken met betrekking tot de </w:t>
      </w:r>
      <w:r w:rsidR="00437635" w:rsidRPr="00BA23CE">
        <w:rPr>
          <w:rFonts w:cs="Arial"/>
        </w:rPr>
        <w:t xml:space="preserve">uitsluitingsgronden, geschiktheidseisen en selectiecriteria </w:t>
      </w:r>
      <w:r w:rsidRPr="00BA23CE">
        <w:rPr>
          <w:rFonts w:cs="Arial"/>
        </w:rPr>
        <w:t>te worden ingediend;</w:t>
      </w:r>
    </w:p>
    <w:p w14:paraId="64E87A5A" w14:textId="66C88E01" w:rsidR="00115266" w:rsidRPr="00BA23CE" w:rsidRDefault="00115266" w:rsidP="00294A45">
      <w:pPr>
        <w:pStyle w:val="Lijstalinea"/>
        <w:numPr>
          <w:ilvl w:val="0"/>
          <w:numId w:val="6"/>
        </w:numPr>
        <w:spacing w:line="276" w:lineRule="auto"/>
        <w:jc w:val="both"/>
        <w:rPr>
          <w:rFonts w:cs="Arial"/>
        </w:rPr>
      </w:pPr>
      <w:r w:rsidRPr="00BA23CE">
        <w:rPr>
          <w:rFonts w:cs="Arial"/>
        </w:rPr>
        <w:t>Bij het onderdeel</w:t>
      </w:r>
      <w:r w:rsidR="00AA063A">
        <w:rPr>
          <w:rFonts w:cs="Arial"/>
        </w:rPr>
        <w:t xml:space="preserve"> “Beant</w:t>
      </w:r>
      <w:r w:rsidRPr="00BA23CE">
        <w:rPr>
          <w:rFonts w:cs="Arial"/>
        </w:rPr>
        <w:t xml:space="preserve">woorden” dienen onder het tabblad “Criteria” de stukken ten behoeve van de </w:t>
      </w:r>
      <w:r w:rsidR="00F662A7" w:rsidRPr="3059810C">
        <w:rPr>
          <w:rFonts w:cs="Arial"/>
        </w:rPr>
        <w:t xml:space="preserve">aanmelding </w:t>
      </w:r>
      <w:r w:rsidRPr="00BA23CE">
        <w:rPr>
          <w:rFonts w:cs="Arial"/>
        </w:rPr>
        <w:t xml:space="preserve">te worden ingevuld; </w:t>
      </w:r>
    </w:p>
    <w:p w14:paraId="45AAA83C" w14:textId="545842A6" w:rsidR="00115266" w:rsidRPr="00BA23CE" w:rsidRDefault="00453DE1" w:rsidP="00294A45">
      <w:pPr>
        <w:pStyle w:val="Lijstalinea"/>
        <w:numPr>
          <w:ilvl w:val="0"/>
          <w:numId w:val="6"/>
        </w:numPr>
        <w:spacing w:line="276" w:lineRule="auto"/>
        <w:jc w:val="both"/>
        <w:rPr>
          <w:rFonts w:cs="Arial"/>
        </w:rPr>
      </w:pPr>
      <w:r w:rsidRPr="00BA23CE">
        <w:rPr>
          <w:rFonts w:cs="Arial"/>
        </w:rPr>
        <w:t>Gegadigde</w:t>
      </w:r>
      <w:r w:rsidR="00115266" w:rsidRPr="00BA23CE">
        <w:rPr>
          <w:rFonts w:cs="Arial"/>
        </w:rPr>
        <w:t xml:space="preserve"> dient bij alle criteria het hokje aan te vinken bij “Dit criterium is beantwoord”; </w:t>
      </w:r>
    </w:p>
    <w:p w14:paraId="3F04E1F6" w14:textId="154021DD" w:rsidR="00115266" w:rsidRPr="00BA23CE" w:rsidRDefault="00115266" w:rsidP="00294A45">
      <w:pPr>
        <w:pStyle w:val="Lijstalinea"/>
        <w:numPr>
          <w:ilvl w:val="0"/>
          <w:numId w:val="6"/>
        </w:numPr>
        <w:spacing w:line="276" w:lineRule="auto"/>
        <w:jc w:val="both"/>
        <w:rPr>
          <w:rFonts w:cs="Arial"/>
        </w:rPr>
      </w:pPr>
      <w:r w:rsidRPr="00BA23CE">
        <w:rPr>
          <w:rFonts w:cs="Arial"/>
        </w:rPr>
        <w:t>Na het doorlopen van de eerste drie punten dient het punt “</w:t>
      </w:r>
      <w:r w:rsidR="00F662A7">
        <w:rPr>
          <w:rFonts w:cs="Arial"/>
        </w:rPr>
        <w:t>aanmelding</w:t>
      </w:r>
      <w:r w:rsidR="00F662A7" w:rsidRPr="00BA23CE">
        <w:rPr>
          <w:rFonts w:cs="Arial"/>
        </w:rPr>
        <w:t xml:space="preserve"> </w:t>
      </w:r>
      <w:r w:rsidRPr="00BA23CE">
        <w:rPr>
          <w:rFonts w:cs="Arial"/>
        </w:rPr>
        <w:t xml:space="preserve">op de aanbesteding” te worden doorlopen om uw </w:t>
      </w:r>
      <w:r w:rsidR="00F662A7">
        <w:rPr>
          <w:rFonts w:cs="Arial"/>
        </w:rPr>
        <w:t>aanmelding</w:t>
      </w:r>
      <w:r w:rsidR="00F662A7" w:rsidRPr="00BA23CE">
        <w:rPr>
          <w:rFonts w:cs="Arial"/>
        </w:rPr>
        <w:t xml:space="preserve"> </w:t>
      </w:r>
      <w:r w:rsidRPr="00BA23CE">
        <w:rPr>
          <w:rFonts w:cs="Arial"/>
        </w:rPr>
        <w:t xml:space="preserve">in te dienen. </w:t>
      </w:r>
    </w:p>
    <w:p w14:paraId="395D5DE1" w14:textId="5019CF15" w:rsidR="00115266" w:rsidRPr="00BA23CE" w:rsidRDefault="00115266" w:rsidP="00115266">
      <w:pPr>
        <w:spacing w:line="276" w:lineRule="auto"/>
        <w:jc w:val="both"/>
        <w:rPr>
          <w:rFonts w:cs="Arial"/>
        </w:rPr>
      </w:pPr>
      <w:r w:rsidRPr="00BA23CE">
        <w:rPr>
          <w:rFonts w:cs="Arial"/>
        </w:rPr>
        <w:t xml:space="preserve">Let op: wanneer niet alle punten zijn doorlopen is uw </w:t>
      </w:r>
      <w:r w:rsidR="00EB1EDA" w:rsidRPr="00BA23CE">
        <w:rPr>
          <w:rFonts w:cs="Arial"/>
        </w:rPr>
        <w:t>aanmelding</w:t>
      </w:r>
      <w:r w:rsidRPr="00BA23CE">
        <w:rPr>
          <w:rFonts w:cs="Arial"/>
        </w:rPr>
        <w:t xml:space="preserve"> niet ingediend en kan ProRail deze niet in behandeling nemen!</w:t>
      </w:r>
    </w:p>
    <w:p w14:paraId="4DE74D77" w14:textId="06598B40" w:rsidR="00115266" w:rsidRPr="00BA23CE" w:rsidRDefault="00115266" w:rsidP="00115266">
      <w:pPr>
        <w:spacing w:line="276" w:lineRule="auto"/>
        <w:jc w:val="both"/>
        <w:rPr>
          <w:rFonts w:cs="Arial"/>
        </w:rPr>
      </w:pPr>
      <w:r w:rsidRPr="00BA23CE">
        <w:rPr>
          <w:rFonts w:cs="Arial"/>
        </w:rPr>
        <w:t>De kluis in TenderNed sluit automatisch op het in TenderNed genoemde tijdstip; uploaden van documenten/</w:t>
      </w:r>
      <w:r w:rsidR="00EB1EDA" w:rsidRPr="00BA23CE">
        <w:rPr>
          <w:rFonts w:cs="Arial"/>
        </w:rPr>
        <w:t>aanmeldingen</w:t>
      </w:r>
      <w:r w:rsidRPr="00BA23CE">
        <w:rPr>
          <w:rFonts w:cs="Arial"/>
        </w:rPr>
        <w:t xml:space="preserve"> is daarna niet meer mogelijk. </w:t>
      </w:r>
      <w:r w:rsidR="00453DE1" w:rsidRPr="00BA23CE">
        <w:rPr>
          <w:rFonts w:cs="Arial"/>
        </w:rPr>
        <w:t>Gegadigde</w:t>
      </w:r>
      <w:r w:rsidRPr="00BA23CE">
        <w:rPr>
          <w:rFonts w:cs="Arial"/>
        </w:rPr>
        <w:t xml:space="preserve"> is zelf verantwoordelijk voor het tijdig uploaden van alle documenten en het tijdig ter beschikking stellen van alle documenten aan </w:t>
      </w:r>
      <w:r w:rsidRPr="00BA23CE">
        <w:rPr>
          <w:rFonts w:cs="Arial"/>
        </w:rPr>
        <w:lastRenderedPageBreak/>
        <w:t xml:space="preserve">ProRail. Een </w:t>
      </w:r>
      <w:r w:rsidR="00F62E10" w:rsidRPr="00BA23CE">
        <w:rPr>
          <w:rFonts w:cs="Arial"/>
        </w:rPr>
        <w:t>aanmelding</w:t>
      </w:r>
      <w:r w:rsidRPr="00BA23CE">
        <w:rPr>
          <w:rFonts w:cs="Arial"/>
        </w:rPr>
        <w:t xml:space="preserve"> die te laat is en/of op een andere wijze dan in deze leidraad voorgeschreven is ingediend wordt niet beoordeeld en wordt als niet ingediend beschouwd. </w:t>
      </w:r>
    </w:p>
    <w:p w14:paraId="3D93A812" w14:textId="7947D190" w:rsidR="00115266" w:rsidRPr="00BA23CE" w:rsidRDefault="00115266" w:rsidP="00115266">
      <w:pPr>
        <w:spacing w:line="276" w:lineRule="auto"/>
        <w:jc w:val="both"/>
        <w:rPr>
          <w:rFonts w:cs="Arial"/>
        </w:rPr>
      </w:pPr>
      <w:r w:rsidRPr="00BA23CE">
        <w:rPr>
          <w:rFonts w:cs="Arial"/>
        </w:rPr>
        <w:t xml:space="preserve">In </w:t>
      </w:r>
      <w:r w:rsidR="00952A1A" w:rsidRPr="00BA23CE">
        <w:rPr>
          <w:rFonts w:cs="Arial"/>
        </w:rPr>
        <w:t xml:space="preserve">bijlage </w:t>
      </w:r>
      <w:r w:rsidR="00576B2F" w:rsidRPr="00BA23CE">
        <w:rPr>
          <w:rFonts w:cs="Arial"/>
        </w:rPr>
        <w:t>1</w:t>
      </w:r>
      <w:r w:rsidRPr="00BA23CE">
        <w:rPr>
          <w:rFonts w:cs="Arial"/>
        </w:rPr>
        <w:t xml:space="preserve"> is een checklist opgenomen van alle bij </w:t>
      </w:r>
      <w:r w:rsidR="00F662A7">
        <w:rPr>
          <w:rFonts w:cs="Arial"/>
        </w:rPr>
        <w:t>aanmelding</w:t>
      </w:r>
      <w:r w:rsidRPr="00BA23CE">
        <w:rPr>
          <w:rFonts w:cs="Arial"/>
        </w:rPr>
        <w:t xml:space="preserve"> in te dienen documenten. Voor alle in deze leidraad genoemde, aan te leveren documenten die ondertekend dienen te worden, geldt dat de ondertekenaar van deze documenten bevoegd dient te zijn dit namens de </w:t>
      </w:r>
      <w:r w:rsidR="00453DE1" w:rsidRPr="00BA23CE">
        <w:rPr>
          <w:rFonts w:cs="Arial"/>
        </w:rPr>
        <w:t>gegadigde</w:t>
      </w:r>
      <w:r w:rsidRPr="00BA23CE">
        <w:rPr>
          <w:rFonts w:cs="Arial"/>
        </w:rPr>
        <w:t>/combinant te doen. Deze vertegenwoordigingsbevoegdheid dient te worden aangetoond middels overlegging van een uittreksel uit het handelsregister (zie paragraaf</w:t>
      </w:r>
      <w:r w:rsidR="000F0276" w:rsidRPr="00BA23CE">
        <w:rPr>
          <w:rFonts w:cs="Arial"/>
        </w:rPr>
        <w:t xml:space="preserve"> </w:t>
      </w:r>
      <w:r w:rsidR="000F0276" w:rsidRPr="00BA23CE">
        <w:rPr>
          <w:rFonts w:cs="Arial"/>
        </w:rPr>
        <w:fldChar w:fldCharType="begin"/>
      </w:r>
      <w:r w:rsidR="000F0276" w:rsidRPr="00BA23CE">
        <w:rPr>
          <w:rFonts w:cs="Arial"/>
        </w:rPr>
        <w:instrText xml:space="preserve"> REF _Ref146187176 \r \h </w:instrText>
      </w:r>
      <w:r w:rsidR="00BA23CE">
        <w:rPr>
          <w:rFonts w:cs="Arial"/>
        </w:rPr>
        <w:instrText xml:space="preserve"> \* MERGEFORMAT </w:instrText>
      </w:r>
      <w:r w:rsidR="000F0276" w:rsidRPr="00BA23CE">
        <w:rPr>
          <w:rFonts w:cs="Arial"/>
        </w:rPr>
      </w:r>
      <w:r w:rsidR="000F0276" w:rsidRPr="00BA23CE">
        <w:rPr>
          <w:rFonts w:cs="Arial"/>
        </w:rPr>
        <w:fldChar w:fldCharType="separate"/>
      </w:r>
      <w:r w:rsidR="00294A45">
        <w:rPr>
          <w:rFonts w:cs="Arial"/>
        </w:rPr>
        <w:t>4.3</w:t>
      </w:r>
      <w:r w:rsidR="000F0276" w:rsidRPr="00BA23CE">
        <w:rPr>
          <w:rFonts w:cs="Arial"/>
        </w:rPr>
        <w:fldChar w:fldCharType="end"/>
      </w:r>
      <w:r w:rsidRPr="00BA23CE">
        <w:rPr>
          <w:rFonts w:cs="Arial"/>
        </w:rPr>
        <w:t xml:space="preserve">). Indien de ondertekenaar niet staat geregistreerd als vertegenwoordigingsbevoegde dient een schriftelijke volmacht of een procuratieregeling te worden overgelegd waaruit de bevoegdheid blijkt.  </w:t>
      </w:r>
    </w:p>
    <w:p w14:paraId="64A38C36" w14:textId="77777777" w:rsidR="00115266" w:rsidRPr="00BA23CE" w:rsidRDefault="00115266" w:rsidP="00115266">
      <w:pPr>
        <w:spacing w:line="276" w:lineRule="auto"/>
        <w:jc w:val="both"/>
        <w:rPr>
          <w:rFonts w:cs="Arial"/>
        </w:rPr>
      </w:pPr>
      <w:r w:rsidRPr="00BA23CE">
        <w:rPr>
          <w:rFonts w:cs="Arial"/>
        </w:rP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7146CD01" w14:textId="77777777" w:rsidR="00115266" w:rsidRPr="00BA23CE" w:rsidRDefault="00115266" w:rsidP="00115266">
      <w:pPr>
        <w:spacing w:line="276" w:lineRule="auto"/>
        <w:jc w:val="both"/>
        <w:rPr>
          <w:rFonts w:cs="Arial"/>
          <w:highlight w:val="yellow"/>
        </w:rPr>
      </w:pPr>
      <w:r w:rsidRPr="00BA23CE">
        <w:rPr>
          <w:rFonts w:cs="Arial"/>
        </w:rPr>
        <w:t>Alle documenten dienen een goed leesbare opmaak te hebben.</w:t>
      </w:r>
    </w:p>
    <w:p w14:paraId="037059F8" w14:textId="77777777" w:rsidR="007E3CEF" w:rsidRPr="00BA23CE" w:rsidRDefault="007E3CEF" w:rsidP="00341A22">
      <w:pPr>
        <w:spacing w:line="276" w:lineRule="auto"/>
        <w:jc w:val="both"/>
        <w:rPr>
          <w:rFonts w:cs="Arial"/>
        </w:rPr>
      </w:pPr>
    </w:p>
    <w:p w14:paraId="08381F77" w14:textId="77777777" w:rsidR="007E3CEF" w:rsidRPr="00BA23CE" w:rsidRDefault="007E3CEF" w:rsidP="00A06BC1">
      <w:pPr>
        <w:pStyle w:val="Kop2"/>
        <w:rPr>
          <w:rFonts w:cs="Arial"/>
        </w:rPr>
      </w:pPr>
      <w:bookmarkStart w:id="56" w:name="_Toc112940087"/>
      <w:bookmarkStart w:id="57" w:name="_Ref137735994"/>
      <w:bookmarkStart w:id="58" w:name="_Ref137735996"/>
      <w:bookmarkStart w:id="59" w:name="_Ref137804192"/>
      <w:bookmarkStart w:id="60" w:name="_Toc179796330"/>
      <w:r w:rsidRPr="00BA23CE">
        <w:rPr>
          <w:rFonts w:cs="Arial"/>
        </w:rPr>
        <w:t>Uitwisseling van informatie</w:t>
      </w:r>
      <w:bookmarkEnd w:id="56"/>
      <w:bookmarkEnd w:id="57"/>
      <w:bookmarkEnd w:id="58"/>
      <w:bookmarkEnd w:id="59"/>
      <w:bookmarkEnd w:id="60"/>
    </w:p>
    <w:p w14:paraId="6C1BDDB0" w14:textId="77777777" w:rsidR="007E3CEF" w:rsidRPr="00BA23CE" w:rsidRDefault="007E3CEF" w:rsidP="00341A22">
      <w:pPr>
        <w:spacing w:line="276" w:lineRule="auto"/>
        <w:jc w:val="both"/>
        <w:rPr>
          <w:rFonts w:cs="Arial"/>
        </w:rPr>
      </w:pPr>
      <w:r w:rsidRPr="00BA23CE">
        <w:rPr>
          <w:rFonts w:cs="Arial"/>
        </w:rPr>
        <w:t xml:space="preserve">Voor een goed begrip van de aanbestedingsdocumenten is het van belang dat partijen zo nodig tijdig vragen stellen over de inhoud hiervan. </w:t>
      </w:r>
    </w:p>
    <w:p w14:paraId="241A64E6" w14:textId="77777777" w:rsidR="007E3CEF" w:rsidRPr="00BA23CE" w:rsidRDefault="007E3CEF" w:rsidP="00341A22">
      <w:pPr>
        <w:spacing w:line="276" w:lineRule="auto"/>
        <w:jc w:val="both"/>
        <w:rPr>
          <w:rFonts w:cs="Arial"/>
        </w:rPr>
      </w:pPr>
      <w:r w:rsidRPr="00BA23CE">
        <w:rPr>
          <w:rFonts w:cs="Arial"/>
        </w:rPr>
        <w:t>Op de volgende wijzen kan ProRail inlichtingen verstrekken in het kader van deze aanmeldings- en selectiefase:</w:t>
      </w:r>
    </w:p>
    <w:p w14:paraId="5D383A62" w14:textId="77777777" w:rsidR="004C3A5D" w:rsidRPr="00BA23CE" w:rsidRDefault="007E3CEF" w:rsidP="00294A45">
      <w:pPr>
        <w:pStyle w:val="Lijstalinea"/>
        <w:numPr>
          <w:ilvl w:val="0"/>
          <w:numId w:val="12"/>
        </w:numPr>
        <w:spacing w:after="0"/>
        <w:contextualSpacing w:val="0"/>
        <w:rPr>
          <w:rFonts w:cs="Arial"/>
        </w:rPr>
      </w:pPr>
      <w:r w:rsidRPr="00BA23CE">
        <w:rPr>
          <w:rFonts w:cs="Arial"/>
          <w:color w:val="000000" w:themeColor="text1"/>
        </w:rPr>
        <w:t>Algemene inlichtingen.</w:t>
      </w:r>
    </w:p>
    <w:p w14:paraId="2D2DD186" w14:textId="0C0CAC3C" w:rsidR="007E3CEF" w:rsidRPr="00BA23CE" w:rsidRDefault="007E3CEF" w:rsidP="00294A45">
      <w:pPr>
        <w:pStyle w:val="Lijstalinea"/>
        <w:numPr>
          <w:ilvl w:val="0"/>
          <w:numId w:val="12"/>
        </w:numPr>
        <w:spacing w:after="0"/>
        <w:contextualSpacing w:val="0"/>
        <w:rPr>
          <w:rFonts w:cs="Arial"/>
        </w:rPr>
      </w:pPr>
      <w:r w:rsidRPr="00BA23CE">
        <w:rPr>
          <w:rFonts w:cs="Arial"/>
          <w:color w:val="000000" w:themeColor="text1"/>
        </w:rPr>
        <w:t>Ind</w:t>
      </w:r>
      <w:r w:rsidRPr="00BA23CE">
        <w:rPr>
          <w:rFonts w:cs="Arial"/>
        </w:rPr>
        <w:t>ividuele inlichtingen.</w:t>
      </w:r>
    </w:p>
    <w:p w14:paraId="1313619D" w14:textId="77777777" w:rsidR="007E3CEF" w:rsidRPr="00BA23CE" w:rsidRDefault="007E3CEF" w:rsidP="00341A22">
      <w:pPr>
        <w:spacing w:line="276" w:lineRule="auto"/>
        <w:jc w:val="both"/>
        <w:rPr>
          <w:rFonts w:cs="Arial"/>
        </w:rPr>
      </w:pPr>
      <w:r w:rsidRPr="00BA23CE">
        <w:rPr>
          <w:rFonts w:cs="Arial"/>
        </w:rPr>
        <w:t>In algemene zin en bij tegenstrijdigheden geldt dat meer actuele inlichtingen gaan boven oudere inlichtingen (bijvoorbeeld een latere nota van inlichtingen prevaleert boven een eerdere nota van inlichtingen).</w:t>
      </w:r>
    </w:p>
    <w:p w14:paraId="0A65CA0E" w14:textId="77777777" w:rsidR="00D73556" w:rsidRPr="00BA23CE" w:rsidRDefault="00D73556" w:rsidP="00341A22">
      <w:pPr>
        <w:spacing w:line="276" w:lineRule="auto"/>
        <w:jc w:val="both"/>
        <w:rPr>
          <w:rFonts w:cs="Arial"/>
        </w:rPr>
      </w:pPr>
    </w:p>
    <w:p w14:paraId="3B9C731C" w14:textId="77777777" w:rsidR="007E3CEF" w:rsidRPr="00BA23CE" w:rsidRDefault="007E3CEF" w:rsidP="007456EB">
      <w:pPr>
        <w:pStyle w:val="Kop3"/>
        <w:rPr>
          <w:rFonts w:cs="Arial"/>
        </w:rPr>
      </w:pPr>
      <w:bookmarkStart w:id="61" w:name="_Toc112940089"/>
      <w:bookmarkStart w:id="62" w:name="_Ref137796597"/>
      <w:bookmarkStart w:id="63" w:name="_Toc179796331"/>
      <w:r w:rsidRPr="00BA23CE">
        <w:rPr>
          <w:rFonts w:cs="Arial"/>
        </w:rPr>
        <w:t>Algemene inlichtingen</w:t>
      </w:r>
      <w:bookmarkEnd w:id="61"/>
      <w:bookmarkEnd w:id="62"/>
      <w:bookmarkEnd w:id="63"/>
    </w:p>
    <w:p w14:paraId="7BF8D69B" w14:textId="11B2EF0A" w:rsidR="007E3CEF" w:rsidRPr="00BA23CE" w:rsidRDefault="006024F0" w:rsidP="00341A22">
      <w:pPr>
        <w:spacing w:line="276" w:lineRule="auto"/>
        <w:jc w:val="both"/>
        <w:rPr>
          <w:rFonts w:cs="Arial"/>
        </w:rPr>
      </w:pPr>
      <w:r w:rsidRPr="00BA23CE">
        <w:rPr>
          <w:rFonts w:cs="Arial"/>
        </w:rPr>
        <w:t>Gegadigden</w:t>
      </w:r>
      <w:r w:rsidR="007E3CEF" w:rsidRPr="00BA23CE">
        <w:rPr>
          <w:rFonts w:cs="Arial"/>
        </w:rPr>
        <w:t xml:space="preserve"> kunnen schriftelijk vragen stellen over het project, de aanbestedingsprocedure en de verstrekte aanbestedingsdocumenten. Vragen dienen helder en eenduidig geformuleerd te worden met een verwijzing naar het onderdeel van de aanbestedingsdocumenten waarop de vraag betrekking heeft. </w:t>
      </w:r>
    </w:p>
    <w:p w14:paraId="144DE58F" w14:textId="77790F22" w:rsidR="007E3CEF" w:rsidRPr="000203D2" w:rsidRDefault="007E3CEF" w:rsidP="00341A22">
      <w:pPr>
        <w:spacing w:line="276" w:lineRule="auto"/>
        <w:jc w:val="both"/>
        <w:rPr>
          <w:rFonts w:cs="Arial"/>
        </w:rPr>
      </w:pPr>
      <w:r w:rsidRPr="000203D2">
        <w:rPr>
          <w:rFonts w:cs="Arial"/>
        </w:rPr>
        <w:t>Vragen dienen gesteld te worden in het bijgevoegde Excel format (</w:t>
      </w:r>
      <w:r w:rsidR="00B17DEC" w:rsidRPr="000203D2">
        <w:rPr>
          <w:rFonts w:cs="Arial"/>
        </w:rPr>
        <w:t>B</w:t>
      </w:r>
      <w:r w:rsidRPr="000203D2">
        <w:rPr>
          <w:rFonts w:cs="Arial"/>
        </w:rPr>
        <w:t>ijlage</w:t>
      </w:r>
      <w:r w:rsidR="00B17DEC" w:rsidRPr="000203D2">
        <w:rPr>
          <w:rFonts w:cs="Arial"/>
        </w:rPr>
        <w:t xml:space="preserve"> </w:t>
      </w:r>
      <w:r w:rsidR="00C707C4" w:rsidRPr="000203D2">
        <w:rPr>
          <w:rFonts w:cs="Arial"/>
        </w:rPr>
        <w:t>2</w:t>
      </w:r>
      <w:r w:rsidR="00943632" w:rsidRPr="000203D2">
        <w:rPr>
          <w:rFonts w:cs="Arial"/>
        </w:rPr>
        <w:t xml:space="preserve"> </w:t>
      </w:r>
      <w:r w:rsidR="00784ABC" w:rsidRPr="000203D2">
        <w:rPr>
          <w:rFonts w:cs="Arial"/>
        </w:rPr>
        <w:t>– Format voor algemene inlichtingen</w:t>
      </w:r>
      <w:r w:rsidRPr="000203D2">
        <w:rPr>
          <w:rFonts w:cs="Arial"/>
        </w:rPr>
        <w:t xml:space="preserve">, één vraag per cel) via de module ‘Berichten’ van TenderNed (hier kunt u uw vragenlijst als bijlage toevoegen) en niet in de vraag- en antwoordmodule van TenderNed. </w:t>
      </w:r>
    </w:p>
    <w:p w14:paraId="5647ED27" w14:textId="77777777" w:rsidR="00F16E85" w:rsidRPr="00BA23CE" w:rsidRDefault="00F16E85" w:rsidP="00F16E85">
      <w:pPr>
        <w:spacing w:line="276" w:lineRule="auto"/>
        <w:jc w:val="both"/>
        <w:rPr>
          <w:rFonts w:cs="Arial"/>
        </w:rPr>
      </w:pPr>
      <w:r w:rsidRPr="00BA23CE">
        <w:rPr>
          <w:rFonts w:cs="Arial"/>
        </w:rPr>
        <w:t>De uiterste datum voor het stellen van vragen is vermeld op TenderNed. Hoe eerder u uw vraag stelt, des te sneller kan deze beantwoord worden.</w:t>
      </w:r>
    </w:p>
    <w:p w14:paraId="5CCA955B" w14:textId="77777777" w:rsidR="00016E53" w:rsidRPr="00BA23CE" w:rsidRDefault="00016E53" w:rsidP="00016E53">
      <w:pPr>
        <w:spacing w:line="276" w:lineRule="auto"/>
        <w:jc w:val="both"/>
        <w:rPr>
          <w:rFonts w:cs="Arial"/>
        </w:rPr>
      </w:pPr>
      <w:r w:rsidRPr="00BA23CE">
        <w:rPr>
          <w:rFonts w:cs="Arial"/>
        </w:rPr>
        <w:t xml:space="preserve">De antwoorden op ontvangen vragen publiceert ProRail geanonimiseerd via één of meerdere nota(’s) van inlichtingen op TenderNed. </w:t>
      </w:r>
    </w:p>
    <w:p w14:paraId="1846C9B1" w14:textId="77777777" w:rsidR="007E3CEF" w:rsidRPr="00BA23CE" w:rsidRDefault="007E3CEF" w:rsidP="00341A22">
      <w:pPr>
        <w:spacing w:line="276" w:lineRule="auto"/>
        <w:jc w:val="both"/>
        <w:rPr>
          <w:rFonts w:cs="Arial"/>
        </w:rPr>
      </w:pPr>
    </w:p>
    <w:p w14:paraId="6EB45BC5" w14:textId="2DA92C5B" w:rsidR="007E3CEF" w:rsidRPr="00BA23CE" w:rsidRDefault="007E3CEF" w:rsidP="000157BC">
      <w:pPr>
        <w:pStyle w:val="Kop3"/>
        <w:rPr>
          <w:rFonts w:cs="Arial"/>
        </w:rPr>
      </w:pPr>
      <w:bookmarkStart w:id="64" w:name="_Toc112940090"/>
      <w:bookmarkStart w:id="65" w:name="_Ref137796606"/>
      <w:bookmarkStart w:id="66" w:name="_Toc179796332"/>
      <w:r w:rsidRPr="00BA23CE">
        <w:rPr>
          <w:rFonts w:cs="Arial"/>
        </w:rPr>
        <w:t>Individuele inlichtingen</w:t>
      </w:r>
      <w:bookmarkEnd w:id="64"/>
      <w:bookmarkEnd w:id="65"/>
      <w:bookmarkEnd w:id="66"/>
    </w:p>
    <w:p w14:paraId="183197EB" w14:textId="77777777" w:rsidR="007E3CEF" w:rsidRPr="00BA23CE" w:rsidRDefault="007E3CEF" w:rsidP="00341A22">
      <w:pPr>
        <w:spacing w:line="276" w:lineRule="auto"/>
        <w:jc w:val="both"/>
        <w:rPr>
          <w:rFonts w:cs="Arial"/>
        </w:rPr>
      </w:pPr>
      <w:r w:rsidRPr="00BA23CE">
        <w:rPr>
          <w:rFonts w:cs="Arial"/>
        </w:rPr>
        <w:t xml:space="preserve">Overeenkomstig het bepaalde in artikel 3.50 jo 2.53 Aanbestedingswet 2012 kan een partij verzoeken inlichtingen individueel te verstrekken, indien openbaarmaking van de informatie schade zou toebrengen aan de gerechtvaardigde economische belangen van desbetreffende partij. </w:t>
      </w:r>
    </w:p>
    <w:p w14:paraId="6079AC3B" w14:textId="4B89536B" w:rsidR="007E3CEF" w:rsidRPr="00BA23CE" w:rsidRDefault="007E3CEF" w:rsidP="00341A22">
      <w:pPr>
        <w:spacing w:line="276" w:lineRule="auto"/>
        <w:jc w:val="both"/>
        <w:rPr>
          <w:rFonts w:cs="Arial"/>
          <w:color w:val="0070C0"/>
        </w:rPr>
      </w:pPr>
      <w:r w:rsidRPr="00BA23CE">
        <w:rPr>
          <w:rFonts w:cs="Arial"/>
        </w:rPr>
        <w:lastRenderedPageBreak/>
        <w:t xml:space="preserve">Het verstrekken van individuele inlichtingen mag niet leiden tot een ongeoorloofde kennisvoorsprong, waarmee strijdigheid kan ontstaan met het gelijkheidsbeginsel. </w:t>
      </w:r>
      <w:bookmarkStart w:id="67" w:name="_Hlk26350185"/>
      <w:r w:rsidR="00D9625A" w:rsidRPr="00BA23CE">
        <w:rPr>
          <w:rFonts w:cs="Arial"/>
        </w:rPr>
        <w:t>In dat geval zal ProRail de gegadigde de keuze bieden om de vraag in te trekken, dan wel algemeen te laten beantwoorden</w:t>
      </w:r>
      <w:r w:rsidRPr="00BA23CE">
        <w:rPr>
          <w:rFonts w:cs="Arial"/>
        </w:rPr>
        <w:t>.</w:t>
      </w:r>
      <w:bookmarkEnd w:id="67"/>
      <w:r w:rsidR="00BF19C2" w:rsidRPr="00BA23CE">
        <w:rPr>
          <w:rFonts w:cs="Arial"/>
        </w:rPr>
        <w:t xml:space="preserve"> </w:t>
      </w:r>
      <w:r w:rsidRPr="00C07590">
        <w:rPr>
          <w:rFonts w:cs="Arial"/>
        </w:rPr>
        <w:t>Ook individuele vragen dienen te worden gesteld via de module “Berichten” van TenderNed (hier kunt u uw vragenlijst als bijlage toevoegen). Individuele vragen dienen gesteld te zijn in het bijgevoegde format (Bijlage</w:t>
      </w:r>
      <w:r w:rsidR="00BF19C2" w:rsidRPr="00C07590">
        <w:rPr>
          <w:rFonts w:cs="Arial"/>
        </w:rPr>
        <w:t xml:space="preserve"> </w:t>
      </w:r>
      <w:r w:rsidR="00C707C4" w:rsidRPr="00C07590">
        <w:rPr>
          <w:rFonts w:cs="Arial"/>
        </w:rPr>
        <w:t>3</w:t>
      </w:r>
      <w:r w:rsidRPr="00C07590">
        <w:rPr>
          <w:rFonts w:cs="Arial"/>
        </w:rPr>
        <w:t xml:space="preserve"> - </w:t>
      </w:r>
      <w:r w:rsidR="00943632" w:rsidRPr="00C07590">
        <w:rPr>
          <w:rFonts w:cs="Arial"/>
        </w:rPr>
        <w:t>F</w:t>
      </w:r>
      <w:r w:rsidR="00943632" w:rsidRPr="00C07590">
        <w:rPr>
          <w:rFonts w:cs="Arial"/>
          <w:szCs w:val="20"/>
        </w:rPr>
        <w:t>ormat voor individuele inlichtingen</w:t>
      </w:r>
      <w:r w:rsidR="00A3407B" w:rsidRPr="00C07590">
        <w:rPr>
          <w:rFonts w:cs="Arial"/>
        </w:rPr>
        <w:t>, één vraag per cel</w:t>
      </w:r>
      <w:r w:rsidRPr="00C07590">
        <w:rPr>
          <w:rFonts w:cs="Arial"/>
        </w:rPr>
        <w:t>).</w:t>
      </w:r>
    </w:p>
    <w:p w14:paraId="5800B691" w14:textId="77777777" w:rsidR="002B20BD" w:rsidRPr="00BA23CE" w:rsidRDefault="002B20BD" w:rsidP="00341A22">
      <w:pPr>
        <w:spacing w:line="276" w:lineRule="auto"/>
        <w:jc w:val="both"/>
        <w:rPr>
          <w:rFonts w:cs="Arial"/>
          <w:color w:val="0070C0"/>
        </w:rPr>
      </w:pPr>
    </w:p>
    <w:p w14:paraId="5889ECC0" w14:textId="77777777" w:rsidR="007E3CEF" w:rsidRPr="00BA23CE" w:rsidRDefault="007E3CEF" w:rsidP="000157BC">
      <w:pPr>
        <w:pStyle w:val="Kop2"/>
        <w:rPr>
          <w:rFonts w:cs="Arial"/>
        </w:rPr>
      </w:pPr>
      <w:bookmarkStart w:id="68" w:name="_Toc88057933"/>
      <w:bookmarkStart w:id="69" w:name="_Toc88058037"/>
      <w:bookmarkStart w:id="70" w:name="_Toc88058164"/>
      <w:bookmarkStart w:id="71" w:name="_Toc112940091"/>
      <w:bookmarkStart w:id="72" w:name="_Ref137804212"/>
      <w:bookmarkStart w:id="73" w:name="_Ref137804731"/>
      <w:bookmarkStart w:id="74" w:name="_Toc179796333"/>
      <w:bookmarkEnd w:id="68"/>
      <w:bookmarkEnd w:id="69"/>
      <w:bookmarkEnd w:id="70"/>
      <w:r w:rsidRPr="00BA23CE">
        <w:rPr>
          <w:rFonts w:cs="Arial"/>
        </w:rPr>
        <w:t>Contactinformatie</w:t>
      </w:r>
      <w:bookmarkEnd w:id="71"/>
      <w:bookmarkEnd w:id="72"/>
      <w:bookmarkEnd w:id="73"/>
      <w:bookmarkEnd w:id="74"/>
    </w:p>
    <w:p w14:paraId="3E4C62A2" w14:textId="5E7DE800" w:rsidR="007E3CEF" w:rsidRPr="00BA23CE" w:rsidRDefault="007E3CEF" w:rsidP="00341A22">
      <w:pPr>
        <w:spacing w:line="276" w:lineRule="auto"/>
        <w:jc w:val="both"/>
        <w:rPr>
          <w:rFonts w:cs="Arial"/>
          <w:color w:val="0070C0"/>
        </w:rPr>
      </w:pPr>
      <w:r w:rsidRPr="00BA23CE">
        <w:rPr>
          <w:rFonts w:cs="Arial"/>
        </w:rPr>
        <w:t xml:space="preserve">Vragen in het kader van deze aanbesteding kunnen uitsluitend via TenderNed worden gesteld en zullen tevens via TenderNed worden beantwoord. Eventueel kan contact op worden </w:t>
      </w:r>
      <w:r w:rsidR="00D42282" w:rsidRPr="00BA23CE">
        <w:rPr>
          <w:rFonts w:cs="Arial"/>
        </w:rPr>
        <w:t>genomen met</w:t>
      </w:r>
      <w:r w:rsidRPr="00BA23CE">
        <w:rPr>
          <w:rFonts w:cs="Arial"/>
        </w:rPr>
        <w:t xml:space="preserve"> de tendermanager</w:t>
      </w:r>
      <w:r w:rsidR="003762E0">
        <w:rPr>
          <w:rFonts w:cs="Arial"/>
        </w:rPr>
        <w:t xml:space="preserve"> via TenderNed</w:t>
      </w:r>
      <w:r w:rsidRPr="00BA23CE">
        <w:rPr>
          <w:rFonts w:cs="Arial"/>
        </w:rPr>
        <w:t xml:space="preserve">. De tendermanager voor deze aanbesteding is </w:t>
      </w:r>
      <w:r w:rsidR="00C07590" w:rsidRPr="00C07590">
        <w:rPr>
          <w:rFonts w:cs="Arial"/>
        </w:rPr>
        <w:t>Helga Steinmeier.</w:t>
      </w:r>
    </w:p>
    <w:p w14:paraId="1370B560" w14:textId="77777777" w:rsidR="007E3CEF" w:rsidRPr="00BA23CE" w:rsidRDefault="007E3CEF" w:rsidP="00341A22">
      <w:pPr>
        <w:spacing w:line="276" w:lineRule="auto"/>
        <w:jc w:val="both"/>
        <w:rPr>
          <w:rFonts w:cs="Arial"/>
        </w:rPr>
      </w:pPr>
      <w:r w:rsidRPr="00BA23CE">
        <w:rPr>
          <w:rFonts w:cs="Arial"/>
        </w:rPr>
        <w:t xml:space="preserve">Enkel correspondentie via TenderNed kan effect hebben op (het verloop van) deze aanbestedingsprocedure. </w:t>
      </w:r>
    </w:p>
    <w:p w14:paraId="65EAD327" w14:textId="77777777" w:rsidR="007E3CEF" w:rsidRPr="00BA23CE" w:rsidRDefault="007E3CEF" w:rsidP="00341A22">
      <w:pPr>
        <w:spacing w:line="276" w:lineRule="auto"/>
        <w:jc w:val="both"/>
        <w:rPr>
          <w:rFonts w:cs="Arial"/>
        </w:rPr>
      </w:pPr>
    </w:p>
    <w:p w14:paraId="7CB3709B" w14:textId="77777777" w:rsidR="007E3CEF" w:rsidRPr="00BA23CE" w:rsidRDefault="007E3CEF" w:rsidP="00691036">
      <w:pPr>
        <w:pStyle w:val="Kop2"/>
        <w:rPr>
          <w:rFonts w:cs="Arial"/>
        </w:rPr>
      </w:pPr>
      <w:bookmarkStart w:id="75" w:name="_Toc112940092"/>
      <w:bookmarkStart w:id="76" w:name="_Toc179796334"/>
      <w:r w:rsidRPr="00BA23CE">
        <w:rPr>
          <w:rFonts w:cs="Arial"/>
        </w:rPr>
        <w:t>Tenderkostenvergoeding</w:t>
      </w:r>
      <w:bookmarkEnd w:id="75"/>
      <w:bookmarkEnd w:id="76"/>
    </w:p>
    <w:p w14:paraId="64D3E1FE" w14:textId="5FFD4B49" w:rsidR="007E3CEF" w:rsidRPr="00B97014" w:rsidRDefault="007E3CEF" w:rsidP="00014803">
      <w:pPr>
        <w:spacing w:line="276" w:lineRule="auto"/>
        <w:jc w:val="both"/>
        <w:rPr>
          <w:rFonts w:cs="Arial"/>
        </w:rPr>
      </w:pPr>
      <w:r w:rsidRPr="00B97014">
        <w:rPr>
          <w:rFonts w:cs="Arial"/>
        </w:rPr>
        <w:t>Met betrekking tot de selectiefase kent ProRail geen tenderkostenvergoeding toe. Door ProRail wordt na afloop van de inschrijvingsfase aan alle gegadigden die een geldige inschrijving hebben gedaan</w:t>
      </w:r>
      <w:r w:rsidR="00A964A8" w:rsidRPr="00B97014">
        <w:rPr>
          <w:rFonts w:cs="Arial"/>
        </w:rPr>
        <w:t>– met uitzondering van de winnaar</w:t>
      </w:r>
      <w:r w:rsidR="007907F9" w:rsidRPr="00B97014">
        <w:rPr>
          <w:rFonts w:cs="Arial"/>
        </w:rPr>
        <w:t>s</w:t>
      </w:r>
      <w:r w:rsidR="00A964A8" w:rsidRPr="00B97014">
        <w:rPr>
          <w:rFonts w:cs="Arial"/>
        </w:rPr>
        <w:t xml:space="preserve"> –,</w:t>
      </w:r>
      <w:r w:rsidRPr="00B97014">
        <w:rPr>
          <w:rFonts w:cs="Arial"/>
        </w:rPr>
        <w:t xml:space="preserve"> een tenderkostenvergoeding verstrekt </w:t>
      </w:r>
      <w:r w:rsidR="00315CF7" w:rsidRPr="00B97014">
        <w:rPr>
          <w:rFonts w:cs="Arial"/>
        </w:rPr>
        <w:t xml:space="preserve">van € </w:t>
      </w:r>
      <w:r w:rsidR="007907F9" w:rsidRPr="00B97014">
        <w:rPr>
          <w:rFonts w:cs="Arial"/>
        </w:rPr>
        <w:t xml:space="preserve">1.500,- </w:t>
      </w:r>
      <w:r w:rsidRPr="00B97014">
        <w:rPr>
          <w:rFonts w:cs="Arial"/>
        </w:rPr>
        <w:t>exclusief BTW. Aan de gegadigd</w:t>
      </w:r>
      <w:r w:rsidR="00790E65" w:rsidRPr="00B97014">
        <w:rPr>
          <w:rFonts w:cs="Arial"/>
        </w:rPr>
        <w:t>en</w:t>
      </w:r>
      <w:r w:rsidRPr="00B97014">
        <w:rPr>
          <w:rFonts w:cs="Arial"/>
        </w:rPr>
        <w:t xml:space="preserve"> die de opdracht gegund krijg</w:t>
      </w:r>
      <w:r w:rsidR="00790E65" w:rsidRPr="00B97014">
        <w:rPr>
          <w:rFonts w:cs="Arial"/>
        </w:rPr>
        <w:t>en</w:t>
      </w:r>
      <w:r w:rsidRPr="00B97014">
        <w:rPr>
          <w:rFonts w:cs="Arial"/>
        </w:rPr>
        <w:t xml:space="preserve"> (de winnaar</w:t>
      </w:r>
      <w:r w:rsidR="00790E65" w:rsidRPr="00B97014">
        <w:rPr>
          <w:rFonts w:cs="Arial"/>
        </w:rPr>
        <w:t>s</w:t>
      </w:r>
      <w:r w:rsidRPr="00B97014">
        <w:rPr>
          <w:rFonts w:cs="Arial"/>
        </w:rPr>
        <w:t>) wordt geen tegemoetkoming in de tenderkosten verstrekt.</w:t>
      </w:r>
    </w:p>
    <w:p w14:paraId="08A93D3D" w14:textId="77777777" w:rsidR="007E3CEF" w:rsidRPr="00BA23CE" w:rsidRDefault="007E3CEF" w:rsidP="00341A22">
      <w:pPr>
        <w:spacing w:line="276" w:lineRule="auto"/>
        <w:jc w:val="both"/>
        <w:rPr>
          <w:rFonts w:cs="Arial"/>
        </w:rPr>
      </w:pPr>
    </w:p>
    <w:p w14:paraId="748A973F" w14:textId="77777777" w:rsidR="007E3CEF" w:rsidRPr="00BA23CE" w:rsidRDefault="007E3CEF" w:rsidP="0052728B">
      <w:pPr>
        <w:pStyle w:val="Kop2"/>
        <w:rPr>
          <w:rFonts w:eastAsiaTheme="minorEastAsia" w:cs="Arial"/>
        </w:rPr>
      </w:pPr>
      <w:bookmarkStart w:id="77" w:name="_Toc112940094"/>
      <w:bookmarkStart w:id="78" w:name="_Toc179796335"/>
      <w:r w:rsidRPr="00BA23CE">
        <w:rPr>
          <w:rFonts w:eastAsiaTheme="minorEastAsia" w:cs="Arial"/>
        </w:rPr>
        <w:t>Uitsluiting van procedure</w:t>
      </w:r>
      <w:bookmarkEnd w:id="77"/>
      <w:bookmarkEnd w:id="78"/>
    </w:p>
    <w:p w14:paraId="03D937F0" w14:textId="1E4895E5" w:rsidR="007E3CEF" w:rsidRPr="00BA23CE" w:rsidRDefault="007E3CEF" w:rsidP="00014803">
      <w:pPr>
        <w:spacing w:line="276" w:lineRule="auto"/>
        <w:jc w:val="both"/>
        <w:rPr>
          <w:rFonts w:cs="Arial"/>
        </w:rPr>
      </w:pPr>
      <w:r w:rsidRPr="00BA23CE">
        <w:rPr>
          <w:rFonts w:cs="Arial"/>
        </w:rPr>
        <w:t xml:space="preserve">Indien een </w:t>
      </w:r>
      <w:r w:rsidR="007842C3" w:rsidRPr="00BA23CE">
        <w:rPr>
          <w:rFonts w:cs="Arial"/>
        </w:rPr>
        <w:t>gegadigde</w:t>
      </w:r>
      <w:r w:rsidRPr="00BA23CE">
        <w:rPr>
          <w:rFonts w:cs="Arial"/>
        </w:rPr>
        <w:t xml:space="preserve"> zich niet conformeert aan de in deze aanbestedingsleidraad beschreven werkwijze, kan dit leiden tot uitsluiting van de procedure. </w:t>
      </w:r>
    </w:p>
    <w:p w14:paraId="20CFC116" w14:textId="77777777" w:rsidR="007E3CEF" w:rsidRPr="00BA23CE" w:rsidRDefault="007E3CEF" w:rsidP="00014803">
      <w:pPr>
        <w:spacing w:line="276" w:lineRule="auto"/>
        <w:jc w:val="both"/>
        <w:rPr>
          <w:rFonts w:cs="Arial"/>
        </w:rPr>
      </w:pPr>
      <w:r w:rsidRPr="00BA23CE">
        <w:rPr>
          <w:rFonts w:cs="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toekomstige aanbestedingsprocedure(s) van ProRail tot gevolg hebben.</w:t>
      </w:r>
    </w:p>
    <w:p w14:paraId="784F009E" w14:textId="75BE2E9E" w:rsidR="007E3CEF" w:rsidRPr="00BA23CE" w:rsidRDefault="007E3CEF" w:rsidP="00014803">
      <w:pPr>
        <w:spacing w:line="276" w:lineRule="auto"/>
        <w:jc w:val="both"/>
        <w:rPr>
          <w:rFonts w:cs="Arial"/>
        </w:rPr>
      </w:pPr>
      <w:r w:rsidRPr="00BA23CE">
        <w:rPr>
          <w:rFonts w:cs="Arial"/>
        </w:rPr>
        <w:t xml:space="preserve">Uitsluiting kan ook volgen wanneer een partij contacten onderhoudt met ProRail over onderhavige aanbesteding buiten TenderNed of de </w:t>
      </w:r>
      <w:r w:rsidR="00AA0284" w:rsidRPr="00BA23CE">
        <w:rPr>
          <w:rFonts w:cs="Arial"/>
        </w:rPr>
        <w:t>T</w:t>
      </w:r>
      <w:r w:rsidRPr="00BA23CE">
        <w:rPr>
          <w:rFonts w:cs="Arial"/>
        </w:rPr>
        <w:t xml:space="preserve">endermanager (zie paragraaf </w:t>
      </w:r>
      <w:r w:rsidR="00525F10" w:rsidRPr="00BA23CE">
        <w:rPr>
          <w:rFonts w:cs="Arial"/>
        </w:rPr>
        <w:fldChar w:fldCharType="begin"/>
      </w:r>
      <w:r w:rsidR="00525F10" w:rsidRPr="00BA23CE">
        <w:rPr>
          <w:rFonts w:cs="Arial"/>
        </w:rPr>
        <w:instrText xml:space="preserve"> REF _Ref137804212 \r \h </w:instrText>
      </w:r>
      <w:r w:rsidR="00BA23CE">
        <w:rPr>
          <w:rFonts w:cs="Arial"/>
        </w:rPr>
        <w:instrText xml:space="preserve"> \* MERGEFORMAT </w:instrText>
      </w:r>
      <w:r w:rsidR="00525F10" w:rsidRPr="00BA23CE">
        <w:rPr>
          <w:rFonts w:cs="Arial"/>
        </w:rPr>
      </w:r>
      <w:r w:rsidR="00525F10" w:rsidRPr="00BA23CE">
        <w:rPr>
          <w:rFonts w:cs="Arial"/>
        </w:rPr>
        <w:fldChar w:fldCharType="separate"/>
      </w:r>
      <w:r w:rsidR="00294A45">
        <w:rPr>
          <w:rFonts w:cs="Arial"/>
        </w:rPr>
        <w:t>3.5</w:t>
      </w:r>
      <w:r w:rsidR="00525F10" w:rsidRPr="00BA23CE">
        <w:rPr>
          <w:rFonts w:cs="Arial"/>
        </w:rPr>
        <w:fldChar w:fldCharType="end"/>
      </w:r>
      <w:r w:rsidRPr="00BA23CE">
        <w:rPr>
          <w:rFonts w:cs="Arial"/>
        </w:rPr>
        <w:t xml:space="preserve">) om, of </w:t>
      </w:r>
      <w:r w:rsidR="00A05811" w:rsidRPr="00BA23CE">
        <w:rPr>
          <w:rFonts w:cs="Arial"/>
        </w:rPr>
        <w:t xml:space="preserve">ingeval </w:t>
      </w:r>
      <w:r w:rsidRPr="00BA23CE">
        <w:rPr>
          <w:rFonts w:cs="Arial"/>
        </w:rPr>
        <w:t>geconstateerd wordt dat partijen onderling contacten onderhouden over deze aanbesteding.</w:t>
      </w:r>
    </w:p>
    <w:p w14:paraId="31CFC2D5" w14:textId="1F45A0DF" w:rsidR="007E3CEF" w:rsidRDefault="007E3CEF" w:rsidP="00014803">
      <w:pPr>
        <w:spacing w:line="276" w:lineRule="auto"/>
        <w:jc w:val="both"/>
        <w:rPr>
          <w:rFonts w:cs="Arial"/>
        </w:rPr>
      </w:pPr>
      <w:r w:rsidRPr="00BA23CE">
        <w:rPr>
          <w:rFonts w:cs="Arial"/>
        </w:rPr>
        <w:t>Het is voor partijen gedurende de procedure (tot aan definitieve gunning) niet toegestaan met derden over</w:t>
      </w:r>
      <w:r w:rsidR="00123500" w:rsidRPr="00BA23CE">
        <w:rPr>
          <w:rFonts w:cs="Arial"/>
        </w:rPr>
        <w:t xml:space="preserve"> het object van de aanbesteding</w:t>
      </w:r>
      <w:r w:rsidRPr="00BA23CE">
        <w:rPr>
          <w:rFonts w:cs="Arial"/>
        </w:rPr>
        <w:t xml:space="preserve"> te communiceren zonder voorafgaande schriftelijke toestemming van ProRail. Uitzondering hierop vormt het overleg met potentiële onderaannemers of combinanten, voor zover dat in verband met de uitvoering van hun deel relevant is. Ook publicaties worden in dit verband beschouwd als communicatie met derden.</w:t>
      </w:r>
    </w:p>
    <w:p w14:paraId="7B5111F1" w14:textId="77777777" w:rsidR="00704FC5" w:rsidRPr="00BA23CE" w:rsidRDefault="00704FC5" w:rsidP="00014803">
      <w:pPr>
        <w:spacing w:line="276" w:lineRule="auto"/>
        <w:jc w:val="both"/>
        <w:rPr>
          <w:rFonts w:cs="Arial"/>
        </w:rPr>
      </w:pPr>
    </w:p>
    <w:p w14:paraId="50AD63F8" w14:textId="2189B6F3" w:rsidR="006C07E3" w:rsidRPr="00BA23CE" w:rsidDel="006849F2" w:rsidRDefault="006C07E3" w:rsidP="006C07E3">
      <w:pPr>
        <w:pStyle w:val="Kop2"/>
        <w:spacing w:after="0" w:line="276" w:lineRule="auto"/>
        <w:jc w:val="both"/>
        <w:rPr>
          <w:rFonts w:cs="Arial"/>
        </w:rPr>
      </w:pPr>
      <w:bookmarkStart w:id="79" w:name="_Toc86321734"/>
      <w:bookmarkStart w:id="80" w:name="_Toc86673131"/>
      <w:bookmarkStart w:id="81" w:name="_Toc115188171"/>
      <w:bookmarkStart w:id="82" w:name="_Toc122439138"/>
      <w:bookmarkStart w:id="83" w:name="_Toc122439210"/>
      <w:bookmarkStart w:id="84" w:name="_Toc123027212"/>
      <w:bookmarkStart w:id="85" w:name="_Toc123119645"/>
      <w:bookmarkStart w:id="86" w:name="_Toc141180985"/>
      <w:bookmarkStart w:id="87" w:name="_Toc179796336"/>
      <w:r w:rsidRPr="00BA23CE" w:rsidDel="006849F2">
        <w:rPr>
          <w:rFonts w:cs="Arial"/>
        </w:rPr>
        <w:t xml:space="preserve">Geldigheid </w:t>
      </w:r>
      <w:bookmarkEnd w:id="79"/>
      <w:bookmarkEnd w:id="80"/>
      <w:bookmarkEnd w:id="81"/>
      <w:bookmarkEnd w:id="82"/>
      <w:bookmarkEnd w:id="83"/>
      <w:bookmarkEnd w:id="84"/>
      <w:bookmarkEnd w:id="85"/>
      <w:bookmarkEnd w:id="86"/>
      <w:r w:rsidRPr="00BA23CE">
        <w:rPr>
          <w:rFonts w:cs="Arial"/>
        </w:rPr>
        <w:t>aanmelding</w:t>
      </w:r>
      <w:bookmarkEnd w:id="87"/>
    </w:p>
    <w:p w14:paraId="26E0F324" w14:textId="18BBAC12" w:rsidR="006C07E3" w:rsidRPr="00BA23CE" w:rsidDel="0040321C" w:rsidRDefault="006C07E3" w:rsidP="006C07E3">
      <w:pPr>
        <w:spacing w:after="0" w:line="276" w:lineRule="auto"/>
        <w:jc w:val="both"/>
        <w:rPr>
          <w:rFonts w:cs="Arial"/>
        </w:rPr>
      </w:pPr>
      <w:r w:rsidRPr="00BA23CE" w:rsidDel="006849F2">
        <w:rPr>
          <w:rFonts w:cs="Arial"/>
        </w:rPr>
        <w:t>Door</w:t>
      </w:r>
      <w:r w:rsidRPr="00BA23CE">
        <w:rPr>
          <w:rFonts w:cs="Arial"/>
        </w:rPr>
        <w:t xml:space="preserve"> aan te melden</w:t>
      </w:r>
      <w:r w:rsidRPr="00BA23CE" w:rsidDel="006849F2">
        <w:rPr>
          <w:rFonts w:cs="Arial"/>
        </w:rPr>
        <w:t xml:space="preserve"> stemt </w:t>
      </w:r>
      <w:r w:rsidRPr="00BA23CE">
        <w:rPr>
          <w:rFonts w:cs="Arial"/>
        </w:rPr>
        <w:t>gegadigde</w:t>
      </w:r>
      <w:r w:rsidRPr="00BA23CE" w:rsidDel="006849F2">
        <w:rPr>
          <w:rFonts w:cs="Arial"/>
        </w:rPr>
        <w:t xml:space="preserve"> in met alle bepalingen uit de aankondiging van de opdracht en de aanbestedingsstukken. </w:t>
      </w:r>
    </w:p>
    <w:p w14:paraId="1EDC81F3" w14:textId="7BAC2637" w:rsidR="006C07E3" w:rsidRPr="00BA23CE" w:rsidDel="006849F2" w:rsidRDefault="006C07E3" w:rsidP="006C07E3">
      <w:pPr>
        <w:spacing w:after="0" w:line="276" w:lineRule="auto"/>
        <w:jc w:val="both"/>
        <w:rPr>
          <w:rFonts w:cs="Arial"/>
        </w:rPr>
      </w:pPr>
      <w:r w:rsidRPr="00BA23CE" w:rsidDel="006849F2">
        <w:rPr>
          <w:rFonts w:cs="Arial"/>
        </w:rPr>
        <w:t xml:space="preserve">Een </w:t>
      </w:r>
      <w:r w:rsidR="004B2A1F" w:rsidRPr="00BA23CE">
        <w:rPr>
          <w:rFonts w:cs="Arial"/>
        </w:rPr>
        <w:t>aanmelding</w:t>
      </w:r>
      <w:r w:rsidRPr="00BA23CE" w:rsidDel="006849F2">
        <w:rPr>
          <w:rFonts w:cs="Arial"/>
        </w:rPr>
        <w:t xml:space="preserve"> waaraan voorwaarden zijn verbonden of waarin voorbehouden worden gemaakt, is niet toegestaan en wordt door ProRail ongeldig verklaard.</w:t>
      </w:r>
    </w:p>
    <w:p w14:paraId="0C7200E7" w14:textId="77777777" w:rsidR="006C07E3" w:rsidRPr="00BA23CE" w:rsidDel="006849F2" w:rsidRDefault="006C07E3" w:rsidP="006C07E3">
      <w:pPr>
        <w:spacing w:after="0" w:line="276" w:lineRule="auto"/>
        <w:jc w:val="both"/>
        <w:rPr>
          <w:rFonts w:cs="Arial"/>
        </w:rPr>
      </w:pPr>
      <w:r w:rsidRPr="00BA23CE" w:rsidDel="00D76B81">
        <w:rPr>
          <w:rFonts w:cs="Arial"/>
        </w:rPr>
        <w:t>H</w:t>
      </w:r>
      <w:r w:rsidRPr="00BA23CE" w:rsidDel="006849F2">
        <w:rPr>
          <w:rFonts w:cs="Arial"/>
        </w:rPr>
        <w:t>et</w:t>
      </w:r>
      <w:r w:rsidRPr="00BA23CE" w:rsidDel="00D76B81">
        <w:rPr>
          <w:rFonts w:cs="Arial"/>
        </w:rPr>
        <w:t xml:space="preserve"> is</w:t>
      </w:r>
      <w:r w:rsidRPr="00BA23CE" w:rsidDel="006849F2">
        <w:rPr>
          <w:rFonts w:cs="Arial"/>
        </w:rPr>
        <w:t xml:space="preserve"> niet toegestaan om alternatieve aanbiedingen te doen</w:t>
      </w:r>
      <w:r w:rsidRPr="00BA23CE" w:rsidDel="00E33BFF">
        <w:rPr>
          <w:rFonts w:cs="Arial"/>
        </w:rPr>
        <w:t xml:space="preserve">. </w:t>
      </w:r>
    </w:p>
    <w:p w14:paraId="0A723029" w14:textId="77777777" w:rsidR="007E3CEF" w:rsidRPr="00BA23CE" w:rsidRDefault="007E3CEF" w:rsidP="00341A22">
      <w:pPr>
        <w:spacing w:line="276" w:lineRule="auto"/>
        <w:jc w:val="both"/>
        <w:rPr>
          <w:rFonts w:cs="Arial"/>
        </w:rPr>
      </w:pPr>
    </w:p>
    <w:p w14:paraId="59AE5302" w14:textId="77777777" w:rsidR="007E3CEF" w:rsidRPr="00BA23CE" w:rsidRDefault="007E3CEF" w:rsidP="0052728B">
      <w:pPr>
        <w:pStyle w:val="Kop2"/>
        <w:rPr>
          <w:rFonts w:cs="Arial"/>
        </w:rPr>
      </w:pPr>
      <w:bookmarkStart w:id="88" w:name="_Toc112940095"/>
      <w:bookmarkStart w:id="89" w:name="_Toc179796337"/>
      <w:r w:rsidRPr="00BA23CE">
        <w:rPr>
          <w:rFonts w:cs="Arial"/>
        </w:rPr>
        <w:t>Rechtsverwerking</w:t>
      </w:r>
      <w:bookmarkEnd w:id="88"/>
      <w:bookmarkEnd w:id="89"/>
    </w:p>
    <w:p w14:paraId="0FB363D3" w14:textId="53D6CB70" w:rsidR="007E3CEF" w:rsidRPr="00BA23CE" w:rsidRDefault="007E3CEF" w:rsidP="00014803">
      <w:pPr>
        <w:spacing w:line="276" w:lineRule="auto"/>
        <w:jc w:val="both"/>
        <w:rPr>
          <w:rFonts w:cs="Arial"/>
        </w:rPr>
      </w:pPr>
      <w:r w:rsidRPr="00BA23CE">
        <w:rPr>
          <w:rFonts w:cs="Arial"/>
        </w:rPr>
        <w:t>Alle aanbestedingsdocumenten zijn met de grootst mogelijke zorg samengesteld. Desondanks kunnen er onduidelijkheden, onvolkomenheden en/of tegenstrijdigheden in de documenten voorkomen</w:t>
      </w:r>
      <w:r w:rsidR="0019616C" w:rsidRPr="00BA23CE">
        <w:rPr>
          <w:rFonts w:cs="Arial"/>
        </w:rPr>
        <w:t xml:space="preserve"> ProRail verzoekt geïnteresseerde ondernemers om onduidelijkheden, onvolkomenheden en/of tegenstrijdigheden </w:t>
      </w:r>
      <w:r w:rsidRPr="00BA23CE">
        <w:rPr>
          <w:rFonts w:cs="Arial"/>
        </w:rPr>
        <w:t>zo spoedig mogelijk te melden</w:t>
      </w:r>
      <w:r w:rsidR="0019616C" w:rsidRPr="00BA23CE">
        <w:rPr>
          <w:rFonts w:cs="Arial"/>
        </w:rPr>
        <w:t>.</w:t>
      </w:r>
      <w:r w:rsidRPr="00BA23CE">
        <w:rPr>
          <w:rFonts w:cs="Arial"/>
        </w:rPr>
        <w:t xml:space="preserve"> ProRail verwacht een proactieve houding van </w:t>
      </w:r>
      <w:r w:rsidR="0019616C" w:rsidRPr="00BA23CE">
        <w:rPr>
          <w:rFonts w:cs="Arial"/>
        </w:rPr>
        <w:t>de geïnteresseerde ondernemers</w:t>
      </w:r>
      <w:r w:rsidRPr="00BA23CE">
        <w:rPr>
          <w:rFonts w:cs="Arial"/>
        </w:rPr>
        <w:t xml:space="preserve">,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 </w:t>
      </w:r>
    </w:p>
    <w:p w14:paraId="2DC05A40" w14:textId="77777777" w:rsidR="007E3CEF" w:rsidRPr="00BA23CE" w:rsidRDefault="007E3CEF" w:rsidP="00014803">
      <w:pPr>
        <w:spacing w:line="276" w:lineRule="auto"/>
        <w:jc w:val="both"/>
        <w:rPr>
          <w:rFonts w:cs="Arial"/>
        </w:rPr>
      </w:pPr>
      <w:r w:rsidRPr="00BA23CE">
        <w:rPr>
          <w:rFonts w:cs="Arial"/>
        </w:rPr>
        <w:t xml:space="preserve">Partijen dienen alle vragen en/of bezwaren in het kader van deze aanbestedingsprocedure tijdig kenbaar te maken met een verzoek om inlichtingen. </w:t>
      </w:r>
    </w:p>
    <w:p w14:paraId="592B9569" w14:textId="77777777" w:rsidR="007E3CEF" w:rsidRPr="00BA23CE" w:rsidRDefault="007E3CEF" w:rsidP="00014803">
      <w:pPr>
        <w:spacing w:line="276" w:lineRule="auto"/>
        <w:jc w:val="both"/>
        <w:rPr>
          <w:rFonts w:cs="Arial"/>
        </w:rPr>
      </w:pPr>
      <w:r w:rsidRPr="00BA23CE">
        <w:rPr>
          <w:rFonts w:cs="Arial"/>
        </w:rPr>
        <w:t>Na het verstrijken van de uiterste termijn waarbinnen de aanmeldingen moeten zijn ingediend, kunnen partijen geen bezwaar meer maken tegen eventuele onduidelijkheden, onvolkomenheden en/of tegenstrijdigheden in de tot dan toe verstrekte aanbestedingsdocumenten. Derhalve verwerken partijen hun recht om na die termijn alsnog bezwaar te maken tegen (de gevolgen van) eventuele schendingen van het (aanbestedings)recht, voor zover daarvan sprake zou zijn in de tot dan toe verstrekte aanbestedingsdocumenten en worden partijen geacht onverkort en onvoorwaardelijk met de inhoud van die documenten te hebben ingestemd.</w:t>
      </w:r>
    </w:p>
    <w:p w14:paraId="0D5BF9B0" w14:textId="2EC23548" w:rsidR="007E3CEF" w:rsidRPr="00BA23CE" w:rsidRDefault="007E3CEF" w:rsidP="00014803">
      <w:pPr>
        <w:spacing w:line="276" w:lineRule="auto"/>
        <w:jc w:val="both"/>
        <w:rPr>
          <w:rFonts w:cs="Arial"/>
        </w:rPr>
      </w:pPr>
      <w:r w:rsidRPr="00BA23CE">
        <w:rPr>
          <w:rFonts w:cs="Arial"/>
        </w:rPr>
        <w:t>Met het doen van een aanmelding verklaart een partij zich onverkort en onvoorwaardelijk akkoord met de tot dan toe verstrekte aanbestedingsdocumenten</w:t>
      </w:r>
      <w:r w:rsidR="00694B46" w:rsidRPr="00BA23CE">
        <w:rPr>
          <w:rFonts w:cs="Arial"/>
        </w:rPr>
        <w:t xml:space="preserve"> inclusief eventuele aanpassingen naar aanleiding van verstrekte inlichtingen.</w:t>
      </w:r>
    </w:p>
    <w:p w14:paraId="1C869634" w14:textId="77777777" w:rsidR="007E3CEF" w:rsidRPr="00BA23CE" w:rsidRDefault="007E3CEF" w:rsidP="00341A22">
      <w:pPr>
        <w:spacing w:line="276" w:lineRule="auto"/>
        <w:jc w:val="both"/>
        <w:rPr>
          <w:rFonts w:cs="Arial"/>
        </w:rPr>
      </w:pPr>
    </w:p>
    <w:p w14:paraId="723D0462" w14:textId="77777777" w:rsidR="007E3CEF" w:rsidRPr="00BA23CE" w:rsidRDefault="007E3CEF" w:rsidP="0052728B">
      <w:pPr>
        <w:pStyle w:val="Kop2"/>
        <w:rPr>
          <w:rFonts w:cs="Arial"/>
        </w:rPr>
      </w:pPr>
      <w:bookmarkStart w:id="90" w:name="_Toc75507355"/>
      <w:bookmarkStart w:id="91" w:name="_Toc112940096"/>
      <w:bookmarkStart w:id="92" w:name="_Toc179796338"/>
      <w:r w:rsidRPr="00BA23CE">
        <w:rPr>
          <w:rFonts w:cs="Arial"/>
        </w:rPr>
        <w:t>Algemene vragen of opmerkingen</w:t>
      </w:r>
      <w:bookmarkEnd w:id="90"/>
      <w:bookmarkEnd w:id="91"/>
      <w:bookmarkEnd w:id="92"/>
    </w:p>
    <w:p w14:paraId="29DE05FC" w14:textId="3A626755" w:rsidR="007E3CEF" w:rsidRPr="00BA23CE" w:rsidRDefault="006F2F1B" w:rsidP="00014803">
      <w:pPr>
        <w:spacing w:line="276" w:lineRule="auto"/>
        <w:jc w:val="both"/>
        <w:rPr>
          <w:rFonts w:cs="Arial"/>
        </w:rPr>
      </w:pPr>
      <w:r w:rsidRPr="00BA23CE">
        <w:rPr>
          <w:rFonts w:cs="Arial"/>
        </w:rPr>
        <w:t xml:space="preserve">Indien u, los van deze aanbesteding, </w:t>
      </w:r>
      <w:r w:rsidR="007E3CEF" w:rsidRPr="00BA23CE">
        <w:rPr>
          <w:rFonts w:cs="Arial"/>
        </w:rPr>
        <w:t xml:space="preserve">algemene vragen, opmerkingen of klachten heeft over het aanbestedingsbeleid van ProRail, of voorstellen ter verbetering daarvan, kunt u deze richten aan </w:t>
      </w:r>
      <w:hyperlink r:id="rId18" w:history="1">
        <w:r w:rsidR="007E3CEF" w:rsidRPr="00BA23CE">
          <w:rPr>
            <w:rStyle w:val="Hyperlink"/>
            <w:rFonts w:cs="Arial"/>
          </w:rPr>
          <w:t>procurement@prorail.nl</w:t>
        </w:r>
      </w:hyperlink>
      <w:r w:rsidR="007E3CEF" w:rsidRPr="00BA23CE">
        <w:rPr>
          <w:rFonts w:cs="Arial"/>
        </w:rPr>
        <w:t>.</w:t>
      </w:r>
    </w:p>
    <w:p w14:paraId="45985B0E" w14:textId="77777777" w:rsidR="007E3CEF" w:rsidRPr="00BA23CE" w:rsidRDefault="007E3CEF" w:rsidP="00341A22">
      <w:pPr>
        <w:spacing w:line="276" w:lineRule="auto"/>
        <w:jc w:val="both"/>
        <w:rPr>
          <w:rFonts w:cs="Arial"/>
        </w:rPr>
      </w:pPr>
    </w:p>
    <w:p w14:paraId="00E9FF02" w14:textId="77777777" w:rsidR="007E3CEF" w:rsidRPr="00BA23CE" w:rsidRDefault="007E3CEF" w:rsidP="0052728B">
      <w:pPr>
        <w:pStyle w:val="Kop2"/>
        <w:rPr>
          <w:rFonts w:cs="Arial"/>
        </w:rPr>
      </w:pPr>
      <w:bookmarkStart w:id="93" w:name="_Toc76385849"/>
      <w:bookmarkStart w:id="94" w:name="_Toc83711998"/>
      <w:bookmarkStart w:id="95" w:name="_Toc76385850"/>
      <w:bookmarkStart w:id="96" w:name="_Toc83711999"/>
      <w:bookmarkStart w:id="97" w:name="_Toc76385851"/>
      <w:bookmarkStart w:id="98" w:name="_Toc83712000"/>
      <w:bookmarkStart w:id="99" w:name="_Toc76385852"/>
      <w:bookmarkStart w:id="100" w:name="_Toc83712001"/>
      <w:bookmarkStart w:id="101" w:name="_Toc76385853"/>
      <w:bookmarkStart w:id="102" w:name="_Toc83712002"/>
      <w:bookmarkStart w:id="103" w:name="_Toc76385854"/>
      <w:bookmarkStart w:id="104" w:name="_Toc83712003"/>
      <w:bookmarkStart w:id="105" w:name="_Toc76385855"/>
      <w:bookmarkStart w:id="106" w:name="_Toc83712004"/>
      <w:bookmarkStart w:id="107" w:name="_Toc76385856"/>
      <w:bookmarkStart w:id="108" w:name="_Toc83712005"/>
      <w:bookmarkStart w:id="109" w:name="_Toc76385857"/>
      <w:bookmarkStart w:id="110" w:name="_Toc83712006"/>
      <w:bookmarkStart w:id="111" w:name="_Toc76385858"/>
      <w:bookmarkStart w:id="112" w:name="_Toc83712007"/>
      <w:bookmarkStart w:id="113" w:name="_Toc76385859"/>
      <w:bookmarkStart w:id="114" w:name="_Toc83712008"/>
      <w:bookmarkStart w:id="115" w:name="_Toc76385860"/>
      <w:bookmarkStart w:id="116" w:name="_Toc83712009"/>
      <w:bookmarkStart w:id="117" w:name="_Toc76385861"/>
      <w:bookmarkStart w:id="118" w:name="_Toc83712010"/>
      <w:bookmarkStart w:id="119" w:name="_Toc76385862"/>
      <w:bookmarkStart w:id="120" w:name="_Toc83712011"/>
      <w:bookmarkStart w:id="121" w:name="_Toc76385863"/>
      <w:bookmarkStart w:id="122" w:name="_Toc83712012"/>
      <w:bookmarkStart w:id="123" w:name="_Toc76385864"/>
      <w:bookmarkStart w:id="124" w:name="_Toc83712013"/>
      <w:bookmarkStart w:id="125" w:name="_Toc76385865"/>
      <w:bookmarkStart w:id="126" w:name="_Toc83712014"/>
      <w:bookmarkStart w:id="127" w:name="_Toc76385866"/>
      <w:bookmarkStart w:id="128" w:name="_Toc83712015"/>
      <w:bookmarkStart w:id="129" w:name="_Toc76385867"/>
      <w:bookmarkStart w:id="130" w:name="_Toc83712016"/>
      <w:bookmarkStart w:id="131" w:name="_Toc76385868"/>
      <w:bookmarkStart w:id="132" w:name="_Toc83712017"/>
      <w:bookmarkStart w:id="133" w:name="_Toc76385869"/>
      <w:bookmarkStart w:id="134" w:name="_Toc83712018"/>
      <w:bookmarkStart w:id="135" w:name="_Toc76385870"/>
      <w:bookmarkStart w:id="136" w:name="_Toc83712019"/>
      <w:bookmarkStart w:id="137" w:name="_Toc76385871"/>
      <w:bookmarkStart w:id="138" w:name="_Toc83712020"/>
      <w:bookmarkStart w:id="139" w:name="_Toc76385872"/>
      <w:bookmarkStart w:id="140" w:name="_Toc83712021"/>
      <w:bookmarkStart w:id="141" w:name="_Toc76385873"/>
      <w:bookmarkStart w:id="142" w:name="_Toc83712022"/>
      <w:bookmarkStart w:id="143" w:name="_Toc76385874"/>
      <w:bookmarkStart w:id="144" w:name="_Toc83712023"/>
      <w:bookmarkStart w:id="145" w:name="_Toc76385875"/>
      <w:bookmarkStart w:id="146" w:name="_Toc83712024"/>
      <w:bookmarkStart w:id="147" w:name="_Toc76385876"/>
      <w:bookmarkStart w:id="148" w:name="_Toc83712025"/>
      <w:bookmarkStart w:id="149" w:name="_Toc76385877"/>
      <w:bookmarkStart w:id="150" w:name="_Toc83712026"/>
      <w:bookmarkStart w:id="151" w:name="_Toc76385878"/>
      <w:bookmarkStart w:id="152" w:name="_Toc83712027"/>
      <w:bookmarkStart w:id="153" w:name="_Toc76385879"/>
      <w:bookmarkStart w:id="154" w:name="_Toc83712028"/>
      <w:bookmarkStart w:id="155" w:name="_Toc76385880"/>
      <w:bookmarkStart w:id="156" w:name="_Toc83712029"/>
      <w:bookmarkStart w:id="157" w:name="_Toc76385881"/>
      <w:bookmarkStart w:id="158" w:name="_Toc83712030"/>
      <w:bookmarkStart w:id="159" w:name="_Toc76385882"/>
      <w:bookmarkStart w:id="160" w:name="_Toc83712031"/>
      <w:bookmarkStart w:id="161" w:name="_Toc76385883"/>
      <w:bookmarkStart w:id="162" w:name="_Toc83712032"/>
      <w:bookmarkStart w:id="163" w:name="_Toc76385884"/>
      <w:bookmarkStart w:id="164" w:name="_Toc83712033"/>
      <w:bookmarkStart w:id="165" w:name="_Toc76385885"/>
      <w:bookmarkStart w:id="166" w:name="_Toc83712034"/>
      <w:bookmarkStart w:id="167" w:name="_Toc76385886"/>
      <w:bookmarkStart w:id="168" w:name="_Toc83712035"/>
      <w:bookmarkStart w:id="169" w:name="_Toc76385887"/>
      <w:bookmarkStart w:id="170" w:name="_Toc83712036"/>
      <w:bookmarkStart w:id="171" w:name="_Toc76385888"/>
      <w:bookmarkStart w:id="172" w:name="_Toc83712037"/>
      <w:bookmarkStart w:id="173" w:name="_Toc76385889"/>
      <w:bookmarkStart w:id="174" w:name="_Toc83712038"/>
      <w:bookmarkStart w:id="175" w:name="_Toc76385890"/>
      <w:bookmarkStart w:id="176" w:name="_Toc83712039"/>
      <w:bookmarkStart w:id="177" w:name="_Toc76385891"/>
      <w:bookmarkStart w:id="178" w:name="_Toc83712040"/>
      <w:bookmarkStart w:id="179" w:name="_Toc76385892"/>
      <w:bookmarkStart w:id="180" w:name="_Toc83712041"/>
      <w:bookmarkStart w:id="181" w:name="_Toc112940097"/>
      <w:bookmarkStart w:id="182" w:name="_Toc179796339"/>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BA23CE">
        <w:rPr>
          <w:rFonts w:eastAsiaTheme="minorHAnsi" w:cs="Arial"/>
        </w:rPr>
        <w:t>Klachtenprocedure ProRail</w:t>
      </w:r>
      <w:bookmarkEnd w:id="181"/>
      <w:bookmarkEnd w:id="182"/>
    </w:p>
    <w:p w14:paraId="2BE897D1" w14:textId="77777777" w:rsidR="007E3CEF" w:rsidRPr="00BA23CE" w:rsidRDefault="007E3CEF" w:rsidP="00014803">
      <w:pPr>
        <w:spacing w:line="276" w:lineRule="auto"/>
        <w:jc w:val="both"/>
        <w:rPr>
          <w:rFonts w:cs="Arial"/>
        </w:rPr>
      </w:pPr>
      <w:r w:rsidRPr="00BA23CE">
        <w:rPr>
          <w:rFonts w:cs="Arial"/>
        </w:rPr>
        <w:t xml:space="preserve">Indien u in het kader van onderhavige aanbestedingsprocedure klachten of bezwaren heeft, kunt u deze richten aan het door ProRail ingestelde klachtenmeldpunt. De werkwijze is beschreven in de “Klachtenregeling aanbesteden” van ProRail, deze is te vinden op: </w:t>
      </w:r>
      <w:hyperlink r:id="rId19" w:history="1">
        <w:r w:rsidRPr="00BA23CE">
          <w:rPr>
            <w:rStyle w:val="Hyperlink"/>
            <w:rFonts w:cs="Arial"/>
          </w:rPr>
          <w:t>https://www.prorail.nl/samenwerken/</w:t>
        </w:r>
        <w:r w:rsidRPr="00BA23CE">
          <w:rPr>
            <w:rStyle w:val="Hyperlink"/>
            <w:rFonts w:cs="Arial"/>
          </w:rPr>
          <w:softHyphen/>
          <w:t>leveranciers/documenten</w:t>
        </w:r>
      </w:hyperlink>
      <w:r w:rsidRPr="00BA23CE">
        <w:rPr>
          <w:rFonts w:cs="Arial"/>
        </w:rPr>
        <w:t xml:space="preserve">. </w:t>
      </w:r>
    </w:p>
    <w:p w14:paraId="01844B5B" w14:textId="160815B6" w:rsidR="00363AF0" w:rsidRDefault="00363AF0" w:rsidP="00363AF0">
      <w:pPr>
        <w:spacing w:line="276" w:lineRule="auto"/>
        <w:jc w:val="both"/>
        <w:rPr>
          <w:rFonts w:cs="Arial"/>
        </w:rPr>
      </w:pPr>
      <w:r w:rsidRPr="00BA23CE">
        <w:rPr>
          <w:rFonts w:cs="Arial"/>
        </w:rPr>
        <w:t xml:space="preserve">Een eventuele klacht dient gemaild te worden naar het klachtenmeldpunt via </w:t>
      </w:r>
      <w:hyperlink r:id="rId20" w:history="1">
        <w:r w:rsidRPr="00BA23CE">
          <w:rPr>
            <w:rStyle w:val="Hyperlink"/>
            <w:rFonts w:cs="Arial"/>
          </w:rPr>
          <w:t>aanbestedingsklachten@prorail.nl</w:t>
        </w:r>
      </w:hyperlink>
      <w:r w:rsidRPr="00BA23CE">
        <w:rPr>
          <w:rFonts w:cs="Arial"/>
        </w:rPr>
        <w:t xml:space="preserve"> en in cc. naar de Tendermanager (zie </w:t>
      </w:r>
      <w:r w:rsidRPr="00BA23CE">
        <w:rPr>
          <w:rFonts w:cs="Arial"/>
        </w:rPr>
        <w:fldChar w:fldCharType="begin"/>
      </w:r>
      <w:r w:rsidRPr="00BA23CE">
        <w:rPr>
          <w:rFonts w:cs="Arial"/>
        </w:rPr>
        <w:instrText xml:space="preserve"> REF _Ref137804731 \r \h </w:instrText>
      </w:r>
      <w:r w:rsidR="00BA23CE">
        <w:rPr>
          <w:rFonts w:cs="Arial"/>
        </w:rPr>
        <w:instrText xml:space="preserve"> \* MERGEFORMAT </w:instrText>
      </w:r>
      <w:r w:rsidRPr="00BA23CE">
        <w:rPr>
          <w:rFonts w:cs="Arial"/>
        </w:rPr>
      </w:r>
      <w:r w:rsidRPr="00BA23CE">
        <w:rPr>
          <w:rFonts w:cs="Arial"/>
        </w:rPr>
        <w:fldChar w:fldCharType="separate"/>
      </w:r>
      <w:r w:rsidR="00294A45">
        <w:rPr>
          <w:rFonts w:cs="Arial"/>
        </w:rPr>
        <w:t>3.5</w:t>
      </w:r>
      <w:r w:rsidRPr="00BA23CE">
        <w:rPr>
          <w:rFonts w:cs="Arial"/>
        </w:rPr>
        <w:fldChar w:fldCharType="end"/>
      </w:r>
      <w:r w:rsidRPr="00BA23CE">
        <w:rPr>
          <w:rFonts w:cs="Arial"/>
        </w:rPr>
        <w:t>).</w:t>
      </w:r>
    </w:p>
    <w:p w14:paraId="14C95FED" w14:textId="77777777" w:rsidR="003762E0" w:rsidRPr="00BA23CE" w:rsidRDefault="003762E0" w:rsidP="00363AF0">
      <w:pPr>
        <w:spacing w:line="276" w:lineRule="auto"/>
        <w:jc w:val="both"/>
        <w:rPr>
          <w:rFonts w:cs="Arial"/>
        </w:rPr>
      </w:pPr>
    </w:p>
    <w:p w14:paraId="2324163F" w14:textId="77777777" w:rsidR="007E3CEF" w:rsidRPr="00BA23CE" w:rsidRDefault="007E3CEF" w:rsidP="0052728B">
      <w:pPr>
        <w:pStyle w:val="Kop2"/>
        <w:rPr>
          <w:rFonts w:eastAsiaTheme="minorHAnsi" w:cs="Arial"/>
        </w:rPr>
      </w:pPr>
      <w:bookmarkStart w:id="183" w:name="_Toc112940098"/>
      <w:bookmarkStart w:id="184" w:name="_Toc179796340"/>
      <w:r w:rsidRPr="00BA23CE">
        <w:rPr>
          <w:rFonts w:eastAsiaTheme="minorHAnsi" w:cs="Arial"/>
        </w:rPr>
        <w:t>Beroepsprocedure</w:t>
      </w:r>
      <w:bookmarkEnd w:id="183"/>
      <w:bookmarkEnd w:id="184"/>
    </w:p>
    <w:p w14:paraId="3A76298E" w14:textId="77777777" w:rsidR="007E3CEF" w:rsidRPr="00BA23CE" w:rsidRDefault="007E3CEF" w:rsidP="00014803">
      <w:pPr>
        <w:spacing w:line="276" w:lineRule="auto"/>
        <w:jc w:val="both"/>
        <w:rPr>
          <w:rFonts w:cs="Arial"/>
        </w:rPr>
      </w:pPr>
      <w:r w:rsidRPr="00BA23CE">
        <w:rPr>
          <w:rFonts w:cs="Arial"/>
        </w:rPr>
        <w:t>Partijen hebben het recht een beroepsprocedure te starten bij de Rechtbank Midden-Nederland indien zij dit noodzakelijk achten. De beroepsprocedure is beschreven in artikel 21 van het ARN</w:t>
      </w:r>
      <w:r w:rsidRPr="00BA23CE">
        <w:rPr>
          <w:rFonts w:cs="Arial"/>
          <w:vertAlign w:val="superscript"/>
        </w:rPr>
        <w:t>2016</w:t>
      </w:r>
      <w:r w:rsidRPr="00BA23CE">
        <w:rPr>
          <w:rFonts w:cs="Arial"/>
        </w:rPr>
        <w:t>.</w:t>
      </w:r>
    </w:p>
    <w:p w14:paraId="39A16A0F" w14:textId="4E1B5AD0" w:rsidR="00847D93" w:rsidRPr="00BA23CE" w:rsidRDefault="00847D93">
      <w:pPr>
        <w:rPr>
          <w:rFonts w:eastAsia="Arial Unicode MS" w:cs="Arial"/>
        </w:rPr>
      </w:pPr>
      <w:r w:rsidRPr="00BA23CE">
        <w:rPr>
          <w:rFonts w:eastAsia="Arial Unicode MS" w:cs="Arial"/>
        </w:rPr>
        <w:br w:type="page"/>
      </w:r>
    </w:p>
    <w:p w14:paraId="440FA41E" w14:textId="44E06C5C" w:rsidR="00B7100F" w:rsidRPr="00BA23CE" w:rsidRDefault="00B7100F" w:rsidP="00B7100F">
      <w:pPr>
        <w:pStyle w:val="Kop1"/>
        <w:rPr>
          <w:rFonts w:cs="Arial"/>
        </w:rPr>
      </w:pPr>
      <w:bookmarkStart w:id="185" w:name="_Toc112940099"/>
      <w:bookmarkStart w:id="186" w:name="_Ref146189495"/>
      <w:bookmarkStart w:id="187" w:name="_Toc179796341"/>
      <w:r w:rsidRPr="00BA23CE">
        <w:rPr>
          <w:rFonts w:cs="Arial"/>
        </w:rPr>
        <w:lastRenderedPageBreak/>
        <w:t>Geschiktheid en selectie van de gegadigden</w:t>
      </w:r>
      <w:bookmarkEnd w:id="185"/>
      <w:bookmarkEnd w:id="186"/>
      <w:bookmarkEnd w:id="187"/>
      <w:r w:rsidRPr="00BA23CE">
        <w:rPr>
          <w:rFonts w:cs="Arial"/>
        </w:rPr>
        <w:t xml:space="preserve"> </w:t>
      </w:r>
    </w:p>
    <w:p w14:paraId="7CC33AB4" w14:textId="159866D1" w:rsidR="003762E0" w:rsidRDefault="004265FA" w:rsidP="003762E0">
      <w:pPr>
        <w:pStyle w:val="Kop2"/>
        <w:rPr>
          <w:rFonts w:cs="Arial"/>
        </w:rPr>
      </w:pPr>
      <w:bookmarkStart w:id="188" w:name="_Toc179796342"/>
      <w:r w:rsidRPr="00BA23CE">
        <w:rPr>
          <w:rFonts w:cs="Arial"/>
        </w:rPr>
        <w:t>Inleiding</w:t>
      </w:r>
      <w:bookmarkEnd w:id="188"/>
    </w:p>
    <w:p w14:paraId="3F13F74C" w14:textId="54452C59" w:rsidR="0022219B" w:rsidRPr="00BA23CE" w:rsidRDefault="00B7100F" w:rsidP="0022219B">
      <w:pPr>
        <w:spacing w:line="276" w:lineRule="auto"/>
        <w:jc w:val="both"/>
        <w:rPr>
          <w:rFonts w:cs="Arial"/>
        </w:rPr>
      </w:pPr>
      <w:r w:rsidRPr="00BA23CE">
        <w:rPr>
          <w:rFonts w:cs="Arial"/>
        </w:rPr>
        <w:t xml:space="preserve">Met de toets op geschiktheid beoordeelt ProRail of u, als ondernemer, geschikt bent om onderhavige opdracht te kunnen uitvoeren. Het is hierbij van belang dat op u geen uitsluitingsgronden van toepassing zijn en dat u voldoet aan de gestelde geschiktheidseisen (minimumeisen). </w:t>
      </w:r>
      <w:r w:rsidR="0022219B" w:rsidRPr="00BA23CE">
        <w:rPr>
          <w:rFonts w:cs="Arial"/>
        </w:rPr>
        <w:t xml:space="preserve">Eventuele eigen wetenschap van ProRail met betrekking tot de </w:t>
      </w:r>
      <w:r w:rsidR="00A8383D" w:rsidRPr="00BA23CE">
        <w:rPr>
          <w:rFonts w:cs="Arial"/>
        </w:rPr>
        <w:t>gegadigde(n)</w:t>
      </w:r>
      <w:r w:rsidR="0022219B" w:rsidRPr="00BA23CE">
        <w:rPr>
          <w:rFonts w:cs="Arial"/>
        </w:rPr>
        <w:t xml:space="preserve"> wordt niet in de beoordeling betrokken. </w:t>
      </w:r>
    </w:p>
    <w:p w14:paraId="522331BE" w14:textId="48C569C9" w:rsidR="008D2683" w:rsidRPr="00BA23CE" w:rsidRDefault="008D2683" w:rsidP="007F725E">
      <w:pPr>
        <w:spacing w:after="0" w:line="276" w:lineRule="auto"/>
        <w:jc w:val="both"/>
        <w:rPr>
          <w:rFonts w:cs="Arial"/>
        </w:rPr>
      </w:pPr>
      <w:r w:rsidRPr="00BA23CE">
        <w:rPr>
          <w:rFonts w:cs="Arial"/>
        </w:rPr>
        <w:t xml:space="preserve">U kunt </w:t>
      </w:r>
      <w:r w:rsidR="0063165F" w:rsidRPr="00BA23CE">
        <w:rPr>
          <w:rFonts w:cs="Arial"/>
        </w:rPr>
        <w:t>aanmelden</w:t>
      </w:r>
      <w:r w:rsidRPr="00BA23CE">
        <w:rPr>
          <w:rFonts w:cs="Arial"/>
        </w:rPr>
        <w:t xml:space="preserve"> als:</w:t>
      </w:r>
    </w:p>
    <w:p w14:paraId="2B383A63" w14:textId="5897D272" w:rsidR="008D2683" w:rsidRPr="00BA23CE" w:rsidRDefault="008D2683" w:rsidP="00294A45">
      <w:pPr>
        <w:pStyle w:val="Lijstalinea"/>
        <w:numPr>
          <w:ilvl w:val="0"/>
          <w:numId w:val="7"/>
        </w:numPr>
        <w:spacing w:after="0" w:line="276" w:lineRule="auto"/>
        <w:contextualSpacing w:val="0"/>
        <w:jc w:val="both"/>
        <w:rPr>
          <w:rFonts w:cs="Arial"/>
        </w:rPr>
      </w:pPr>
      <w:r w:rsidRPr="00BA23CE">
        <w:rPr>
          <w:rFonts w:cs="Arial"/>
        </w:rPr>
        <w:t xml:space="preserve">Een zelfstandige inschrijving (zie paragraaf </w:t>
      </w:r>
      <w:r w:rsidR="00B01BAB" w:rsidRPr="00BA23CE">
        <w:rPr>
          <w:rFonts w:cs="Arial"/>
        </w:rPr>
        <w:fldChar w:fldCharType="begin"/>
      </w:r>
      <w:r w:rsidR="00B01BAB" w:rsidRPr="00BA23CE">
        <w:rPr>
          <w:rFonts w:cs="Arial"/>
        </w:rPr>
        <w:instrText xml:space="preserve"> REF _Ref136872511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294A45">
        <w:rPr>
          <w:rFonts w:cs="Arial"/>
        </w:rPr>
        <w:t>4.2.1</w:t>
      </w:r>
      <w:r w:rsidR="00B01BAB" w:rsidRPr="00BA23CE">
        <w:rPr>
          <w:rFonts w:cs="Arial"/>
        </w:rPr>
        <w:fldChar w:fldCharType="end"/>
      </w:r>
      <w:r w:rsidRPr="00BA23CE">
        <w:rPr>
          <w:rFonts w:cs="Arial"/>
        </w:rPr>
        <w:t>)</w:t>
      </w:r>
    </w:p>
    <w:p w14:paraId="2724C52D" w14:textId="444E0113" w:rsidR="008D2683" w:rsidRPr="00BA23CE" w:rsidRDefault="008D2683" w:rsidP="007F725E">
      <w:pPr>
        <w:spacing w:after="0" w:line="276" w:lineRule="auto"/>
        <w:ind w:left="708"/>
        <w:jc w:val="both"/>
        <w:rPr>
          <w:rFonts w:cs="Arial"/>
        </w:rPr>
      </w:pPr>
      <w:r w:rsidRPr="00BA23CE">
        <w:rPr>
          <w:rFonts w:cs="Arial"/>
        </w:rPr>
        <w:t xml:space="preserve">Een </w:t>
      </w:r>
      <w:r w:rsidR="0063693E" w:rsidRPr="00BA23CE">
        <w:rPr>
          <w:rFonts w:cs="Arial"/>
        </w:rPr>
        <w:t>aanm</w:t>
      </w:r>
      <w:r w:rsidR="00A8383D" w:rsidRPr="00BA23CE">
        <w:rPr>
          <w:rFonts w:cs="Arial"/>
        </w:rPr>
        <w:t>elding</w:t>
      </w:r>
      <w:r w:rsidRPr="00BA23CE">
        <w:rPr>
          <w:rFonts w:cs="Arial"/>
        </w:rPr>
        <w:t xml:space="preserve"> samen met andere partijen: </w:t>
      </w:r>
    </w:p>
    <w:p w14:paraId="48AD27B0" w14:textId="3D9F36E4" w:rsidR="008D2683" w:rsidRPr="00BA23CE" w:rsidRDefault="008D2683" w:rsidP="00294A45">
      <w:pPr>
        <w:pStyle w:val="Lijstalinea"/>
        <w:numPr>
          <w:ilvl w:val="0"/>
          <w:numId w:val="7"/>
        </w:numPr>
        <w:spacing w:after="0" w:line="276" w:lineRule="auto"/>
        <w:contextualSpacing w:val="0"/>
        <w:jc w:val="both"/>
        <w:rPr>
          <w:rFonts w:cs="Arial"/>
        </w:rPr>
      </w:pPr>
      <w:r w:rsidRPr="00BA23CE">
        <w:rPr>
          <w:rFonts w:cs="Arial"/>
        </w:rPr>
        <w:t xml:space="preserve">In combinatie (zie paragraaf </w:t>
      </w:r>
      <w:r w:rsidR="00B01BAB" w:rsidRPr="00BA23CE">
        <w:rPr>
          <w:rFonts w:cs="Arial"/>
        </w:rPr>
        <w:fldChar w:fldCharType="begin"/>
      </w:r>
      <w:r w:rsidR="00B01BAB" w:rsidRPr="00BA23CE">
        <w:rPr>
          <w:rFonts w:cs="Arial"/>
        </w:rPr>
        <w:instrText xml:space="preserve"> REF _Ref137808478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294A45">
        <w:rPr>
          <w:rFonts w:cs="Arial"/>
        </w:rPr>
        <w:t>4.2.2</w:t>
      </w:r>
      <w:r w:rsidR="00B01BAB" w:rsidRPr="00BA23CE">
        <w:rPr>
          <w:rFonts w:cs="Arial"/>
        </w:rPr>
        <w:fldChar w:fldCharType="end"/>
      </w:r>
      <w:r w:rsidRPr="00BA23CE">
        <w:rPr>
          <w:rFonts w:cs="Arial"/>
        </w:rPr>
        <w:t>)</w:t>
      </w:r>
    </w:p>
    <w:p w14:paraId="35D86AB2" w14:textId="2E53190B" w:rsidR="008D2683" w:rsidRPr="00BA23CE" w:rsidRDefault="008D2683" w:rsidP="00294A45">
      <w:pPr>
        <w:pStyle w:val="Lijstalinea"/>
        <w:numPr>
          <w:ilvl w:val="0"/>
          <w:numId w:val="7"/>
        </w:numPr>
        <w:spacing w:after="0" w:line="276" w:lineRule="auto"/>
        <w:contextualSpacing w:val="0"/>
        <w:jc w:val="both"/>
        <w:rPr>
          <w:rFonts w:cs="Arial"/>
        </w:rPr>
      </w:pPr>
      <w:bookmarkStart w:id="189" w:name="_Ref136872466"/>
      <w:r w:rsidRPr="00BA23CE">
        <w:rPr>
          <w:rFonts w:cs="Arial"/>
        </w:rPr>
        <w:t xml:space="preserve">Met beroep op draagkracht derden (zie paragraaf </w:t>
      </w:r>
      <w:r w:rsidR="003C148B" w:rsidRPr="00BA23CE">
        <w:rPr>
          <w:rFonts w:cs="Arial"/>
        </w:rPr>
        <w:fldChar w:fldCharType="begin"/>
      </w:r>
      <w:r w:rsidR="003C148B" w:rsidRPr="00BA23CE">
        <w:rPr>
          <w:rFonts w:cs="Arial"/>
        </w:rPr>
        <w:instrText xml:space="preserve"> REF _Ref136872490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294A45">
        <w:rPr>
          <w:rFonts w:cs="Arial"/>
        </w:rPr>
        <w:t>4.2.3</w:t>
      </w:r>
      <w:r w:rsidR="003C148B" w:rsidRPr="00BA23CE">
        <w:rPr>
          <w:rFonts w:cs="Arial"/>
        </w:rPr>
        <w:fldChar w:fldCharType="end"/>
      </w:r>
      <w:r w:rsidRPr="00BA23CE">
        <w:rPr>
          <w:rFonts w:cs="Arial"/>
        </w:rPr>
        <w:t>)</w:t>
      </w:r>
      <w:bookmarkEnd w:id="189"/>
    </w:p>
    <w:p w14:paraId="4A820DBF" w14:textId="304E3C49" w:rsidR="008D2683" w:rsidRPr="00BA23CE" w:rsidRDefault="008D2683" w:rsidP="00294A45">
      <w:pPr>
        <w:pStyle w:val="Lijstalinea"/>
        <w:numPr>
          <w:ilvl w:val="0"/>
          <w:numId w:val="7"/>
        </w:numPr>
        <w:spacing w:after="0" w:line="276" w:lineRule="auto"/>
        <w:contextualSpacing w:val="0"/>
        <w:jc w:val="both"/>
        <w:rPr>
          <w:rFonts w:cs="Arial"/>
        </w:rPr>
      </w:pPr>
      <w:r w:rsidRPr="00BA23CE">
        <w:rPr>
          <w:rFonts w:cs="Arial"/>
        </w:rPr>
        <w:t>Een inschrijving als gezamenlijke onderneming – zoals een vof</w:t>
      </w:r>
      <w:r w:rsidR="0063693E" w:rsidRPr="00BA23CE">
        <w:rPr>
          <w:rFonts w:cs="Arial"/>
        </w:rPr>
        <w:t xml:space="preserve"> (zie paragraaf </w:t>
      </w:r>
      <w:r w:rsidR="003C148B" w:rsidRPr="00BA23CE">
        <w:rPr>
          <w:rFonts w:cs="Arial"/>
        </w:rPr>
        <w:fldChar w:fldCharType="begin"/>
      </w:r>
      <w:r w:rsidR="003C148B" w:rsidRPr="00BA23CE">
        <w:rPr>
          <w:rFonts w:cs="Arial"/>
        </w:rPr>
        <w:instrText xml:space="preserve"> REF _Ref137808522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294A45">
        <w:rPr>
          <w:rFonts w:cs="Arial"/>
        </w:rPr>
        <w:t>4.2.4</w:t>
      </w:r>
      <w:r w:rsidR="003C148B" w:rsidRPr="00BA23CE">
        <w:rPr>
          <w:rFonts w:cs="Arial"/>
        </w:rPr>
        <w:fldChar w:fldCharType="end"/>
      </w:r>
      <w:r w:rsidR="0063693E" w:rsidRPr="00BA23CE">
        <w:rPr>
          <w:rFonts w:cs="Arial"/>
        </w:rPr>
        <w:t>)</w:t>
      </w:r>
    </w:p>
    <w:p w14:paraId="7B7BE11C" w14:textId="77777777" w:rsidR="00B01BAB" w:rsidRPr="00BA23CE" w:rsidRDefault="00B01BAB" w:rsidP="00B01BAB">
      <w:pPr>
        <w:spacing w:line="276" w:lineRule="auto"/>
        <w:ind w:left="851" w:hanging="851"/>
        <w:jc w:val="both"/>
        <w:rPr>
          <w:rFonts w:cs="Arial"/>
        </w:rPr>
      </w:pPr>
    </w:p>
    <w:p w14:paraId="5A77F3B8" w14:textId="77777777" w:rsidR="00B01BAB" w:rsidRPr="00BA23CE" w:rsidRDefault="00B01BAB" w:rsidP="00B01BAB">
      <w:pPr>
        <w:pStyle w:val="Kop2"/>
        <w:rPr>
          <w:rFonts w:cs="Arial"/>
        </w:rPr>
      </w:pPr>
      <w:bookmarkStart w:id="190" w:name="_Toc136873980"/>
      <w:bookmarkStart w:id="191" w:name="_Toc179796343"/>
      <w:r w:rsidRPr="00BA23CE">
        <w:rPr>
          <w:rFonts w:cs="Arial"/>
        </w:rPr>
        <w:t>Uniform Europees Aanbestedingsdocument (UEA)</w:t>
      </w:r>
      <w:bookmarkEnd w:id="190"/>
      <w:bookmarkEnd w:id="191"/>
    </w:p>
    <w:p w14:paraId="46CDC01F" w14:textId="25D2B161" w:rsidR="00B01BAB" w:rsidRPr="00BA23CE" w:rsidRDefault="00B01BAB" w:rsidP="00B01BAB">
      <w:pPr>
        <w:pStyle w:val="Kop3"/>
        <w:rPr>
          <w:rFonts w:cs="Arial"/>
        </w:rPr>
      </w:pPr>
      <w:bookmarkStart w:id="192" w:name="_Ref136872511"/>
      <w:bookmarkStart w:id="193" w:name="_Toc136873981"/>
      <w:bookmarkStart w:id="194" w:name="_Ref137809054"/>
      <w:bookmarkStart w:id="195" w:name="_Toc179796344"/>
      <w:r w:rsidRPr="00BA23CE">
        <w:rPr>
          <w:rFonts w:cs="Arial"/>
        </w:rPr>
        <w:t xml:space="preserve">Een zelfstandige </w:t>
      </w:r>
      <w:bookmarkEnd w:id="192"/>
      <w:bookmarkEnd w:id="193"/>
      <w:r w:rsidR="00EA00D2" w:rsidRPr="00BA23CE">
        <w:rPr>
          <w:rFonts w:cs="Arial"/>
        </w:rPr>
        <w:t>aanmelding</w:t>
      </w:r>
      <w:bookmarkEnd w:id="194"/>
      <w:bookmarkEnd w:id="195"/>
    </w:p>
    <w:p w14:paraId="5E503CC7" w14:textId="7F847BC0" w:rsidR="00B01BAB" w:rsidRPr="00BA23CE" w:rsidRDefault="00B01BAB" w:rsidP="00B01BAB">
      <w:pPr>
        <w:spacing w:line="276" w:lineRule="auto"/>
        <w:jc w:val="both"/>
        <w:rPr>
          <w:rFonts w:eastAsia="Arial Unicode MS" w:cs="Arial"/>
        </w:rPr>
      </w:pPr>
      <w:r w:rsidRPr="00BA23CE">
        <w:rPr>
          <w:rFonts w:eastAsia="Arial Unicode MS" w:cs="Arial"/>
        </w:rPr>
        <w:t xml:space="preserve">De antwoorden in het Uniform Europees Aanbestedingsdocument (UEA) en de ingediende bewijzen dienen er toe te toetsen of er op de </w:t>
      </w:r>
      <w:r w:rsidR="003C148B" w:rsidRPr="00BA23CE">
        <w:rPr>
          <w:rFonts w:eastAsia="Arial Unicode MS" w:cs="Arial"/>
        </w:rPr>
        <w:t>gegadigde</w:t>
      </w:r>
      <w:r w:rsidRPr="00BA23CE">
        <w:rPr>
          <w:rFonts w:eastAsia="Arial Unicode MS" w:cs="Arial"/>
        </w:rPr>
        <w:t xml:space="preserve"> geen uitsluitingsgronden van toepassing zijn en dat u als </w:t>
      </w:r>
      <w:r w:rsidR="00B123CF" w:rsidRPr="00BA23CE">
        <w:rPr>
          <w:rFonts w:eastAsia="Arial Unicode MS" w:cs="Arial"/>
        </w:rPr>
        <w:t>aanmelder</w:t>
      </w:r>
      <w:r w:rsidRPr="00BA23CE">
        <w:rPr>
          <w:rFonts w:eastAsia="Arial Unicode MS" w:cs="Arial"/>
        </w:rPr>
        <w:t xml:space="preserve"> geschikt bent voor de uitvoering van de werkzaamheden.</w:t>
      </w:r>
    </w:p>
    <w:p w14:paraId="47387E20" w14:textId="424D7C13" w:rsidR="00B01BAB" w:rsidRPr="00BA23CE" w:rsidRDefault="00B01BAB" w:rsidP="00B01BAB">
      <w:pPr>
        <w:spacing w:line="276" w:lineRule="auto"/>
        <w:jc w:val="both"/>
        <w:rPr>
          <w:rFonts w:eastAsia="Arial Unicode MS" w:cs="Arial"/>
          <w:highlight w:val="yellow"/>
        </w:rPr>
      </w:pPr>
      <w:r w:rsidRPr="00BA23CE">
        <w:rPr>
          <w:rFonts w:cs="Arial"/>
        </w:rPr>
        <w:t xml:space="preserve">Bij de </w:t>
      </w:r>
      <w:r w:rsidR="0063165F" w:rsidRPr="00BA23CE">
        <w:rPr>
          <w:rFonts w:cs="Arial"/>
        </w:rPr>
        <w:t>aanmelding</w:t>
      </w:r>
      <w:r w:rsidRPr="00BA23CE">
        <w:rPr>
          <w:rFonts w:cs="Arial"/>
        </w:rPr>
        <w:t xml:space="preserve"> in TenderNed dient het UEA door de </w:t>
      </w:r>
      <w:r w:rsidR="00F4592D" w:rsidRPr="00BA23CE">
        <w:rPr>
          <w:rFonts w:cs="Arial"/>
        </w:rPr>
        <w:t>aanmelder</w:t>
      </w:r>
      <w:r w:rsidRPr="00BA23CE">
        <w:rPr>
          <w:rFonts w:cs="Arial"/>
        </w:rPr>
        <w:t xml:space="preserve"> te worden ingevuld, ondertekend en geüpload bij de eis ‘Uniform Europees Aanbestedingsdocument (UEA)’. </w:t>
      </w:r>
    </w:p>
    <w:p w14:paraId="3837C107" w14:textId="78494E4F" w:rsidR="006D2CC6" w:rsidRPr="00BA23CE" w:rsidRDefault="006D2CC6" w:rsidP="006D2CC6">
      <w:pPr>
        <w:spacing w:after="0" w:line="276" w:lineRule="auto"/>
        <w:jc w:val="both"/>
        <w:rPr>
          <w:rFonts w:eastAsia="Arial Unicode MS" w:cs="Arial"/>
        </w:rPr>
      </w:pPr>
      <w:r w:rsidRPr="00BA23CE">
        <w:rPr>
          <w:rFonts w:eastAsia="Arial Unicode MS" w:cs="Arial"/>
          <w:u w:val="single"/>
        </w:rPr>
        <w:t>Bewijsstuk bij Eis 1</w:t>
      </w:r>
      <w:r w:rsidRPr="00BA23CE">
        <w:rPr>
          <w:rFonts w:eastAsia="Arial Unicode MS" w:cs="Arial"/>
        </w:rPr>
        <w:t xml:space="preserve"> in TenderNed (direct bij </w:t>
      </w:r>
      <w:r w:rsidR="00B123CF" w:rsidRPr="00BA23CE">
        <w:rPr>
          <w:rFonts w:eastAsia="Arial Unicode MS" w:cs="Arial"/>
        </w:rPr>
        <w:t>aanmelding</w:t>
      </w:r>
      <w:r w:rsidRPr="00BA23CE">
        <w:rPr>
          <w:rFonts w:eastAsia="Arial Unicode MS" w:cs="Arial"/>
        </w:rPr>
        <w:t>):</w:t>
      </w:r>
    </w:p>
    <w:p w14:paraId="4DF4FA9D" w14:textId="77777777" w:rsidR="006D2CC6" w:rsidRPr="00BA23CE" w:rsidRDefault="006D2CC6" w:rsidP="00294A45">
      <w:pPr>
        <w:pStyle w:val="Lijstalinea"/>
        <w:numPr>
          <w:ilvl w:val="0"/>
          <w:numId w:val="13"/>
        </w:numPr>
        <w:spacing w:after="0" w:line="276" w:lineRule="auto"/>
        <w:ind w:left="567" w:hanging="283"/>
        <w:jc w:val="both"/>
        <w:rPr>
          <w:rFonts w:eastAsia="Arial Unicode MS" w:cs="Arial"/>
          <w:u w:val="single"/>
        </w:rPr>
      </w:pPr>
      <w:r w:rsidRPr="00BA23CE">
        <w:rPr>
          <w:rFonts w:eastAsia="Arial Unicode MS" w:cs="Arial"/>
        </w:rPr>
        <w:t>Ingevuld en ondertekend UEA</w:t>
      </w:r>
      <w:r w:rsidRPr="00BA23CE">
        <w:rPr>
          <w:rFonts w:cs="Arial"/>
        </w:rPr>
        <w:t xml:space="preserve"> conform Bijlage 4.</w:t>
      </w:r>
    </w:p>
    <w:p w14:paraId="4A3F4767" w14:textId="3BCA8F31" w:rsidR="006D2CC6" w:rsidRPr="00BA23CE" w:rsidRDefault="006D2CC6" w:rsidP="006D2CC6">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TenderNed </w:t>
      </w:r>
      <w:r w:rsidRPr="00BA23CE">
        <w:rPr>
          <w:rFonts w:eastAsia="Arial Unicode MS" w:cs="Arial"/>
        </w:rPr>
        <w:t xml:space="preserve">(direct bij </w:t>
      </w:r>
      <w:r w:rsidR="00B123CF" w:rsidRPr="00BA23CE">
        <w:rPr>
          <w:rFonts w:eastAsia="Arial Unicode MS" w:cs="Arial"/>
        </w:rPr>
        <w:t>aan aanmelding</w:t>
      </w:r>
      <w:r w:rsidRPr="00BA23CE">
        <w:rPr>
          <w:rFonts w:eastAsia="Arial Unicode MS" w:cs="Arial"/>
        </w:rPr>
        <w:t>)</w:t>
      </w:r>
      <w:r w:rsidRPr="00BA23CE">
        <w:rPr>
          <w:rFonts w:eastAsia="Arial" w:cs="Arial"/>
        </w:rPr>
        <w:t xml:space="preserve">: </w:t>
      </w:r>
    </w:p>
    <w:p w14:paraId="78A3299C" w14:textId="6D967FE8" w:rsidR="006D2CC6" w:rsidRPr="00BA23CE" w:rsidRDefault="006D2CC6" w:rsidP="00294A45">
      <w:pPr>
        <w:pStyle w:val="Lijstalinea"/>
        <w:numPr>
          <w:ilvl w:val="0"/>
          <w:numId w:val="13"/>
        </w:numPr>
        <w:spacing w:after="0" w:line="276" w:lineRule="auto"/>
        <w:ind w:left="567" w:hanging="283"/>
        <w:jc w:val="both"/>
        <w:rPr>
          <w:rFonts w:eastAsia="Arial" w:cs="Arial"/>
        </w:rPr>
      </w:pPr>
      <w:r w:rsidRPr="00BA23CE">
        <w:rPr>
          <w:rFonts w:eastAsia="Arial" w:cs="Arial"/>
        </w:rPr>
        <w:t xml:space="preserve">De </w:t>
      </w:r>
      <w:r w:rsidRPr="00BA23CE">
        <w:rPr>
          <w:rFonts w:eastAsia="Arial Unicode MS" w:cs="Arial"/>
        </w:rPr>
        <w:t>gevraagde</w:t>
      </w:r>
      <w:r w:rsidRPr="00BA23CE">
        <w:rPr>
          <w:rFonts w:eastAsia="Arial" w:cs="Arial"/>
        </w:rPr>
        <w:t xml:space="preserve"> bewijsstukken voor de uitsluitingsgronden. Dit betreffen de uitsluitingsgronden in paragraaf </w:t>
      </w:r>
      <w:r w:rsidR="00B2178D">
        <w:rPr>
          <w:rFonts w:eastAsia="Arial" w:cs="Arial"/>
        </w:rPr>
        <w:t>4.3</w:t>
      </w:r>
      <w:r w:rsidRPr="00BA23CE">
        <w:rPr>
          <w:rFonts w:eastAsia="Arial" w:cs="Arial"/>
        </w:rPr>
        <w:t xml:space="preserve"> en </w:t>
      </w:r>
      <w:r w:rsidR="00B2178D">
        <w:rPr>
          <w:rFonts w:eastAsia="Arial" w:cs="Arial"/>
        </w:rPr>
        <w:t>4.4</w:t>
      </w:r>
      <w:r w:rsidR="0016527A">
        <w:rPr>
          <w:rFonts w:eastAsia="Arial" w:cs="Arial"/>
        </w:rPr>
        <w:t>.</w:t>
      </w:r>
    </w:p>
    <w:p w14:paraId="7C01347B" w14:textId="77777777" w:rsidR="00B01BAB" w:rsidRPr="00BA23CE" w:rsidRDefault="00B01BAB" w:rsidP="00EA00D2">
      <w:pPr>
        <w:spacing w:line="276" w:lineRule="auto"/>
        <w:jc w:val="both"/>
        <w:rPr>
          <w:rFonts w:eastAsia="Arial Unicode MS" w:cs="Arial"/>
          <w:u w:val="single"/>
        </w:rPr>
      </w:pPr>
    </w:p>
    <w:p w14:paraId="55475DF9" w14:textId="69A09011" w:rsidR="00B01BAB" w:rsidRPr="00BA23CE" w:rsidRDefault="00EA00D2" w:rsidP="00B01BAB">
      <w:pPr>
        <w:pStyle w:val="Kop3"/>
        <w:rPr>
          <w:rFonts w:eastAsia="Arial Unicode MS" w:cs="Arial"/>
        </w:rPr>
      </w:pPr>
      <w:bookmarkStart w:id="196" w:name="_Toc136873982"/>
      <w:bookmarkStart w:id="197" w:name="_Ref137808478"/>
      <w:bookmarkStart w:id="198" w:name="_Ref137815583"/>
      <w:bookmarkStart w:id="199" w:name="_Ref137815663"/>
      <w:bookmarkStart w:id="200" w:name="_Ref146186987"/>
      <w:bookmarkStart w:id="201" w:name="_Toc179796345"/>
      <w:r w:rsidRPr="00BA23CE">
        <w:rPr>
          <w:rFonts w:eastAsia="Arial Unicode MS" w:cs="Arial"/>
        </w:rPr>
        <w:t>Aanmelding</w:t>
      </w:r>
      <w:r w:rsidR="00B01BAB" w:rsidRPr="00BA23CE">
        <w:rPr>
          <w:rFonts w:eastAsia="Arial Unicode MS" w:cs="Arial"/>
        </w:rPr>
        <w:t xml:space="preserve"> in combinatie met andere partij(en)</w:t>
      </w:r>
      <w:bookmarkEnd w:id="196"/>
      <w:bookmarkEnd w:id="197"/>
      <w:bookmarkEnd w:id="198"/>
      <w:bookmarkEnd w:id="199"/>
      <w:bookmarkEnd w:id="200"/>
      <w:bookmarkEnd w:id="201"/>
    </w:p>
    <w:p w14:paraId="2DED0D13"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14:paraId="7A1B4FCA" w14:textId="206EB9D6" w:rsidR="00B01BAB" w:rsidRPr="00BA23CE" w:rsidRDefault="00B01BAB" w:rsidP="00B01BAB">
      <w:pPr>
        <w:spacing w:line="276" w:lineRule="auto"/>
        <w:jc w:val="both"/>
        <w:rPr>
          <w:rFonts w:eastAsia="Arial" w:cs="Arial"/>
        </w:rPr>
      </w:pPr>
      <w:r w:rsidRPr="00BA23CE">
        <w:rPr>
          <w:rFonts w:eastAsia="Arial" w:cs="Arial"/>
        </w:rPr>
        <w:t xml:space="preserve">Aangezien er sprake is van een </w:t>
      </w:r>
      <w:r w:rsidR="00665262" w:rsidRPr="00BA23CE">
        <w:rPr>
          <w:rFonts w:eastAsia="Arial" w:cs="Arial"/>
        </w:rPr>
        <w:t>aanmelding</w:t>
      </w:r>
      <w:r w:rsidRPr="00BA23CE">
        <w:rPr>
          <w:rFonts w:eastAsia="Arial" w:cs="Arial"/>
        </w:rPr>
        <w:t xml:space="preserve"> in een combinatie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10</w:t>
      </w:r>
      <w:r w:rsidRPr="00BA23CE">
        <w:rPr>
          <w:rStyle w:val="Voetnootmarkering"/>
          <w:rFonts w:eastAsia="Arial" w:cs="Arial"/>
        </w:rPr>
        <w:footnoteReference w:id="2"/>
      </w:r>
      <w:r w:rsidRPr="00BA23CE">
        <w:rPr>
          <w:rFonts w:eastAsia="Arial" w:cs="Arial"/>
        </w:rPr>
        <w:t xml:space="preserve"> door de </w:t>
      </w:r>
      <w:r w:rsidR="00B123CF" w:rsidRPr="00BA23CE">
        <w:rPr>
          <w:rFonts w:eastAsia="Arial" w:cs="Arial"/>
        </w:rPr>
        <w:t>aanmelder</w:t>
      </w:r>
      <w:r w:rsidRPr="00BA23CE">
        <w:rPr>
          <w:rFonts w:eastAsia="Arial" w:cs="Arial"/>
        </w:rPr>
        <w:t xml:space="preserve"> als bewijs ingediend te worden.</w:t>
      </w:r>
    </w:p>
    <w:p w14:paraId="04D0F9F0" w14:textId="264ECC34" w:rsidR="00B01BAB" w:rsidRPr="00BA23CE" w:rsidRDefault="00B01BAB" w:rsidP="00B01BAB">
      <w:pPr>
        <w:spacing w:line="276" w:lineRule="auto"/>
        <w:jc w:val="both"/>
        <w:rPr>
          <w:rFonts w:eastAsia="Arial Unicode MS" w:cs="Arial"/>
          <w:u w:val="single"/>
        </w:rPr>
      </w:pPr>
      <w:r w:rsidRPr="00BA23CE">
        <w:rPr>
          <w:rFonts w:eastAsia="Arial Unicode MS" w:cs="Arial"/>
          <w:u w:val="single"/>
        </w:rPr>
        <w:t xml:space="preserve">Bewijsstukken </w:t>
      </w:r>
      <w:r w:rsidRPr="00BA23CE">
        <w:rPr>
          <w:rFonts w:eastAsia="Arial" w:cs="Arial"/>
          <w:u w:val="single"/>
        </w:rPr>
        <w:t xml:space="preserve">bij </w:t>
      </w:r>
      <w:r w:rsidR="007B1CFC">
        <w:rPr>
          <w:rFonts w:eastAsia="Arial" w:cs="Arial"/>
          <w:u w:val="single"/>
        </w:rPr>
        <w:t>E</w:t>
      </w:r>
      <w:r w:rsidRPr="00BA23CE">
        <w:rPr>
          <w:rFonts w:eastAsia="Arial" w:cs="Arial"/>
          <w:u w:val="single"/>
        </w:rPr>
        <w:t xml:space="preserve">is 1 </w:t>
      </w:r>
      <w:r w:rsidRPr="00BA23CE">
        <w:rPr>
          <w:rFonts w:eastAsia="Arial Unicode MS" w:cs="Arial"/>
          <w:u w:val="single"/>
        </w:rPr>
        <w:t xml:space="preserve">in TenderNed (direct bij </w:t>
      </w:r>
      <w:r w:rsidR="00EA00D2" w:rsidRPr="00BA23CE">
        <w:rPr>
          <w:rFonts w:eastAsia="Arial Unicode MS" w:cs="Arial"/>
          <w:u w:val="single"/>
        </w:rPr>
        <w:t>aanmelding</w:t>
      </w:r>
      <w:r w:rsidRPr="00BA23CE">
        <w:rPr>
          <w:rFonts w:eastAsia="Arial Unicode MS" w:cs="Arial"/>
          <w:u w:val="single"/>
        </w:rPr>
        <w:t>)</w:t>
      </w:r>
    </w:p>
    <w:p w14:paraId="693CBDC9" w14:textId="77777777" w:rsidR="00AD2871" w:rsidRPr="00BA23CE" w:rsidRDefault="00AD2871" w:rsidP="00294A45">
      <w:pPr>
        <w:numPr>
          <w:ilvl w:val="0"/>
          <w:numId w:val="17"/>
        </w:numPr>
        <w:spacing w:after="0" w:line="276" w:lineRule="auto"/>
        <w:ind w:left="567" w:hanging="283"/>
        <w:jc w:val="both"/>
        <w:rPr>
          <w:rFonts w:eastAsia="Arial Unicode MS" w:cs="Arial"/>
          <w:u w:val="single"/>
        </w:rPr>
      </w:pPr>
      <w:r w:rsidRPr="00BA23CE">
        <w:rPr>
          <w:rFonts w:eastAsia="Arial Unicode MS" w:cs="Arial"/>
        </w:rPr>
        <w:t>Van alle combinanten een ingevulde en ondertekende UEA</w:t>
      </w:r>
      <w:r w:rsidRPr="00BA23CE">
        <w:rPr>
          <w:rFonts w:cs="Arial"/>
        </w:rPr>
        <w:t xml:space="preserve"> conform bijlage 4. Let hierbij op dat:</w:t>
      </w:r>
    </w:p>
    <w:p w14:paraId="5A49AAC6" w14:textId="77777777" w:rsidR="00AD2871" w:rsidRPr="00BA23CE" w:rsidRDefault="00AD2871" w:rsidP="00294A45">
      <w:pPr>
        <w:numPr>
          <w:ilvl w:val="0"/>
          <w:numId w:val="16"/>
        </w:numPr>
        <w:spacing w:after="0" w:line="276" w:lineRule="auto"/>
        <w:ind w:left="1134" w:hanging="284"/>
        <w:jc w:val="both"/>
        <w:rPr>
          <w:rFonts w:eastAsia="Arial" w:cs="Arial"/>
        </w:rPr>
      </w:pPr>
      <w:r w:rsidRPr="00BA23CE">
        <w:rPr>
          <w:rFonts w:eastAsia="Arial" w:cs="Arial"/>
        </w:rPr>
        <w:lastRenderedPageBreak/>
        <w:t xml:space="preserve">in elk UEA onder deel IIA, op pagina 3 van het UEA onder ‘wijze van deelneming’ de optie ’ja’ aangevinkt dient te worden; </w:t>
      </w:r>
    </w:p>
    <w:p w14:paraId="57295734" w14:textId="77777777" w:rsidR="00AD2871" w:rsidRPr="00BA23CE" w:rsidRDefault="00AD2871" w:rsidP="00294A45">
      <w:pPr>
        <w:numPr>
          <w:ilvl w:val="0"/>
          <w:numId w:val="16"/>
        </w:numPr>
        <w:spacing w:after="0" w:line="276" w:lineRule="auto"/>
        <w:ind w:left="1134" w:hanging="284"/>
        <w:jc w:val="both"/>
        <w:rPr>
          <w:rFonts w:cs="Arial"/>
          <w:u w:val="single"/>
        </w:rPr>
      </w:pPr>
      <w:r w:rsidRPr="00BA23CE">
        <w:rPr>
          <w:rFonts w:eastAsia="Arial" w:cs="Arial"/>
        </w:rPr>
        <w:t xml:space="preserve">tevens dient op elk UEA de rol van de ondernemer binnen de combinatie alsmede de identiteit van de andere combinant(en) (bedrijfsnaam) te worden vermeld. </w:t>
      </w:r>
    </w:p>
    <w:p w14:paraId="68034798" w14:textId="77777777" w:rsidR="00AD2871" w:rsidRPr="00BA23CE" w:rsidRDefault="00AD2871" w:rsidP="00294A45">
      <w:pPr>
        <w:numPr>
          <w:ilvl w:val="0"/>
          <w:numId w:val="17"/>
        </w:numPr>
        <w:spacing w:after="0" w:line="276" w:lineRule="auto"/>
        <w:ind w:left="567" w:hanging="283"/>
        <w:jc w:val="both"/>
        <w:rPr>
          <w:rFonts w:eastAsia="Arial Unicode MS" w:cs="Arial"/>
        </w:rPr>
      </w:pPr>
      <w:r w:rsidRPr="00BA23CE">
        <w:rPr>
          <w:rFonts w:eastAsia="Arial Unicode MS" w:cs="Arial"/>
        </w:rPr>
        <w:t>Van de combinanten samen:</w:t>
      </w:r>
    </w:p>
    <w:p w14:paraId="60DE8D06" w14:textId="77777777" w:rsidR="00AD2871" w:rsidRPr="00BA23CE" w:rsidRDefault="00AD2871" w:rsidP="00294A45">
      <w:pPr>
        <w:numPr>
          <w:ilvl w:val="1"/>
          <w:numId w:val="14"/>
        </w:numPr>
        <w:spacing w:after="0" w:line="276" w:lineRule="auto"/>
        <w:ind w:left="851" w:hanging="284"/>
        <w:jc w:val="both"/>
        <w:rPr>
          <w:rFonts w:eastAsia="Arial" w:cs="Arial"/>
        </w:rPr>
      </w:pPr>
      <w:r w:rsidRPr="00BA23CE">
        <w:rPr>
          <w:rFonts w:eastAsia="Arial" w:cs="Arial"/>
        </w:rPr>
        <w:t xml:space="preserve">Een ingevulde en ondertekende Combinatieovereenkomst (Bijlage 6) waarin de combinanten: </w:t>
      </w:r>
    </w:p>
    <w:p w14:paraId="54D51437" w14:textId="77777777" w:rsidR="00AD2871" w:rsidRPr="00BA23CE" w:rsidRDefault="00AD2871" w:rsidP="00294A45">
      <w:pPr>
        <w:pStyle w:val="Lijstalinea"/>
        <w:numPr>
          <w:ilvl w:val="0"/>
          <w:numId w:val="15"/>
        </w:numPr>
        <w:spacing w:after="0" w:line="276" w:lineRule="auto"/>
        <w:ind w:left="1134" w:hanging="284"/>
        <w:contextualSpacing w:val="0"/>
        <w:jc w:val="both"/>
        <w:rPr>
          <w:rFonts w:eastAsia="Arial" w:cs="Arial"/>
        </w:rPr>
      </w:pPr>
      <w:r w:rsidRPr="00BA23CE">
        <w:rPr>
          <w:rFonts w:eastAsia="Arial" w:cs="Arial"/>
        </w:rPr>
        <w:t>Een organisatieschema en werkverdeling opnemen waaruit ten minste blijkt welke onderneming voor welke werkzaamheden verantwoordelijk is en een verklaring, dat indien de opdracht wordt verkregen, de in de combinatieovereenkomst opgenomen werkverdeling daadwerkelijk zal worden nageleefd (artikel 10.2 ARN</w:t>
      </w:r>
      <w:r w:rsidRPr="00BA23CE">
        <w:rPr>
          <w:rFonts w:eastAsia="Arial" w:cs="Arial"/>
          <w:vertAlign w:val="superscript"/>
        </w:rPr>
        <w:t>2016</w:t>
      </w:r>
      <w:r w:rsidRPr="00BA23CE">
        <w:rPr>
          <w:rFonts w:eastAsia="Arial" w:cs="Arial"/>
        </w:rPr>
        <w:t>); en</w:t>
      </w:r>
    </w:p>
    <w:p w14:paraId="0D75778C" w14:textId="77777777" w:rsidR="00AD2871" w:rsidRPr="00BA23CE" w:rsidRDefault="00AD2871" w:rsidP="00294A45">
      <w:pPr>
        <w:pStyle w:val="Lijstalinea"/>
        <w:numPr>
          <w:ilvl w:val="0"/>
          <w:numId w:val="15"/>
        </w:numPr>
        <w:spacing w:after="0" w:line="276" w:lineRule="auto"/>
        <w:ind w:left="1134" w:hanging="284"/>
        <w:jc w:val="both"/>
        <w:rPr>
          <w:rFonts w:eastAsia="Arial" w:cs="Arial"/>
        </w:rPr>
      </w:pPr>
      <w:r w:rsidRPr="00BA23CE" w:rsidDel="00A802B1">
        <w:rPr>
          <w:rFonts w:eastAsia="Arial" w:cs="Arial"/>
        </w:rPr>
        <w:t xml:space="preserve">verklaren </w:t>
      </w:r>
      <w:r w:rsidRPr="00BA23CE">
        <w:rPr>
          <w:rFonts w:eastAsia="Arial" w:cs="Arial"/>
        </w:rPr>
        <w:t>de gezamenlijke en hoofdelijke aansprakelijkheid te aanvaarden indien de opdracht mocht worden verkregen (artikel 10.4 ARN</w:t>
      </w:r>
      <w:r w:rsidRPr="00BA23CE">
        <w:rPr>
          <w:rFonts w:eastAsia="Arial" w:cs="Arial"/>
          <w:vertAlign w:val="superscript"/>
        </w:rPr>
        <w:t>2016</w:t>
      </w:r>
      <w:r w:rsidRPr="00BA23CE">
        <w:rPr>
          <w:rFonts w:eastAsia="Arial" w:cs="Arial"/>
        </w:rPr>
        <w:t>).</w:t>
      </w:r>
    </w:p>
    <w:p w14:paraId="6E77E91C" w14:textId="6F5D39DF" w:rsidR="00AD2871" w:rsidRPr="00BA23CE" w:rsidRDefault="00AD2871" w:rsidP="00AD2871">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TenderNed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xml:space="preserve">, </w:t>
      </w:r>
      <w:r w:rsidRPr="00BA23CE">
        <w:rPr>
          <w:rFonts w:eastAsia="Arial" w:cs="Arial"/>
        </w:rPr>
        <w:t xml:space="preserve">van iedere afzonderlijke combinant): </w:t>
      </w:r>
    </w:p>
    <w:p w14:paraId="6FAC13BF" w14:textId="4BA2BDA2" w:rsidR="00B01BAB" w:rsidRDefault="00AD2871" w:rsidP="00EF7778">
      <w:pPr>
        <w:pStyle w:val="Lijstalinea"/>
        <w:numPr>
          <w:ilvl w:val="1"/>
          <w:numId w:val="17"/>
        </w:numPr>
        <w:spacing w:after="0" w:line="276" w:lineRule="auto"/>
        <w:ind w:left="851" w:hanging="283"/>
        <w:contextualSpacing w:val="0"/>
        <w:jc w:val="both"/>
        <w:rPr>
          <w:rFonts w:eastAsia="Arial" w:cs="Arial"/>
        </w:rPr>
      </w:pPr>
      <w:r w:rsidRPr="0016527A">
        <w:rPr>
          <w:rFonts w:eastAsia="Arial" w:cs="Arial"/>
        </w:rPr>
        <w:t>De gevraagde bewijsstukken voor de uitsluitingsgronden (zie artikel 10.3 ARN</w:t>
      </w:r>
      <w:r w:rsidRPr="0016527A">
        <w:rPr>
          <w:rFonts w:eastAsia="Arial" w:cs="Arial"/>
          <w:vertAlign w:val="superscript"/>
        </w:rPr>
        <w:t>2016</w:t>
      </w:r>
      <w:r w:rsidRPr="0016527A">
        <w:rPr>
          <w:rFonts w:eastAsia="Arial" w:cs="Arial"/>
        </w:rPr>
        <w:t xml:space="preserve"> en UEA deel III). Dit betreffen de uitsluitingsgronden in paragraaf </w:t>
      </w:r>
      <w:r w:rsidR="0027333D" w:rsidRPr="0016527A">
        <w:rPr>
          <w:rFonts w:eastAsia="Arial" w:cs="Arial"/>
        </w:rPr>
        <w:t>4.3</w:t>
      </w:r>
      <w:r w:rsidRPr="0016527A">
        <w:rPr>
          <w:rFonts w:eastAsia="Arial" w:cs="Arial"/>
        </w:rPr>
        <w:t xml:space="preserve"> en </w:t>
      </w:r>
      <w:r w:rsidR="0027333D" w:rsidRPr="0016527A">
        <w:rPr>
          <w:rFonts w:eastAsia="Arial" w:cs="Arial"/>
        </w:rPr>
        <w:t>4.4</w:t>
      </w:r>
      <w:r w:rsidR="0016527A">
        <w:rPr>
          <w:rFonts w:eastAsia="Arial" w:cs="Arial"/>
        </w:rPr>
        <w:t>.</w:t>
      </w:r>
    </w:p>
    <w:p w14:paraId="0BA58D2F" w14:textId="77777777" w:rsidR="0016527A" w:rsidRPr="0016527A" w:rsidRDefault="0016527A" w:rsidP="0016527A">
      <w:pPr>
        <w:pStyle w:val="Lijstalinea"/>
        <w:spacing w:after="0" w:line="276" w:lineRule="auto"/>
        <w:ind w:left="851"/>
        <w:contextualSpacing w:val="0"/>
        <w:jc w:val="both"/>
        <w:rPr>
          <w:rFonts w:eastAsia="Arial" w:cs="Arial"/>
        </w:rPr>
      </w:pPr>
    </w:p>
    <w:p w14:paraId="377E6C84" w14:textId="34461FC8" w:rsidR="00B01BAB" w:rsidRPr="00BA23CE" w:rsidRDefault="00EA00D2" w:rsidP="00B01BAB">
      <w:pPr>
        <w:pStyle w:val="Kop3"/>
        <w:rPr>
          <w:rFonts w:eastAsia="Arial Unicode MS" w:cs="Arial"/>
        </w:rPr>
      </w:pPr>
      <w:bookmarkStart w:id="202" w:name="_Ref136872490"/>
      <w:bookmarkStart w:id="203" w:name="_Toc136873983"/>
      <w:bookmarkStart w:id="204" w:name="_Toc179796346"/>
      <w:r w:rsidRPr="00BA23CE">
        <w:rPr>
          <w:rFonts w:eastAsia="Arial Unicode MS" w:cs="Arial"/>
        </w:rPr>
        <w:t>Aanmelding</w:t>
      </w:r>
      <w:r w:rsidR="00B01BAB" w:rsidRPr="00BA23CE">
        <w:rPr>
          <w:rFonts w:eastAsia="Arial Unicode MS" w:cs="Arial"/>
        </w:rPr>
        <w:t xml:space="preserve"> met een beroep op draagkracht derden</w:t>
      </w:r>
      <w:bookmarkEnd w:id="202"/>
      <w:bookmarkEnd w:id="203"/>
      <w:bookmarkEnd w:id="204"/>
    </w:p>
    <w:p w14:paraId="0815CD9D"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477DA25A" w14:textId="523DA06D" w:rsidR="00B01BAB" w:rsidRPr="00BA23CE" w:rsidRDefault="00B01BAB" w:rsidP="00B01BAB">
      <w:pPr>
        <w:spacing w:line="276" w:lineRule="auto"/>
        <w:jc w:val="both"/>
        <w:rPr>
          <w:rFonts w:eastAsia="Arial" w:cs="Arial"/>
        </w:rPr>
      </w:pPr>
      <w:r w:rsidRPr="00BA23CE">
        <w:rPr>
          <w:rFonts w:eastAsia="Arial" w:cs="Arial"/>
        </w:rPr>
        <w:t xml:space="preserve">Daar waar er sprake is van een </w:t>
      </w:r>
      <w:r w:rsidR="00665262" w:rsidRPr="00BA23CE">
        <w:rPr>
          <w:rFonts w:eastAsia="Arial" w:cs="Arial"/>
        </w:rPr>
        <w:t>aanmelding</w:t>
      </w:r>
      <w:r w:rsidRPr="00BA23CE">
        <w:rPr>
          <w:rFonts w:eastAsia="Arial" w:cs="Arial"/>
        </w:rPr>
        <w:t xml:space="preserve"> met een beroep op de draagkracht van derden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11 door de </w:t>
      </w:r>
      <w:r w:rsidR="00EA00D2" w:rsidRPr="00BA23CE">
        <w:rPr>
          <w:rFonts w:eastAsia="Arial" w:cs="Arial"/>
        </w:rPr>
        <w:t>gegadigde</w:t>
      </w:r>
      <w:r w:rsidRPr="00BA23CE">
        <w:rPr>
          <w:rFonts w:eastAsia="Arial" w:cs="Arial"/>
        </w:rPr>
        <w:t xml:space="preserve"> als bewijs ingediend te worden.</w:t>
      </w:r>
    </w:p>
    <w:p w14:paraId="39CA37E1" w14:textId="44D3C95A"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0C0C54">
        <w:rPr>
          <w:rFonts w:eastAsia="Arial Unicode MS" w:cs="Arial"/>
          <w:u w:val="single"/>
        </w:rPr>
        <w:t>E</w:t>
      </w:r>
      <w:r w:rsidRPr="00BA23CE">
        <w:rPr>
          <w:rFonts w:eastAsia="Arial Unicode MS" w:cs="Arial"/>
          <w:u w:val="single"/>
        </w:rPr>
        <w:t xml:space="preserve">is 1 in TenderNed (direct bij </w:t>
      </w:r>
      <w:r w:rsidR="00665262" w:rsidRPr="00BA23CE">
        <w:rPr>
          <w:rFonts w:eastAsia="Arial Unicode MS" w:cs="Arial"/>
          <w:u w:val="single"/>
        </w:rPr>
        <w:t>aanmelding</w:t>
      </w:r>
      <w:r w:rsidRPr="00BA23CE">
        <w:rPr>
          <w:rFonts w:eastAsia="Arial Unicode MS" w:cs="Arial"/>
          <w:u w:val="single"/>
        </w:rPr>
        <w:t>)</w:t>
      </w:r>
    </w:p>
    <w:p w14:paraId="1C4184F2" w14:textId="77777777" w:rsidR="001E0B1D" w:rsidRPr="00BA23CE" w:rsidRDefault="001E0B1D" w:rsidP="00294A45">
      <w:pPr>
        <w:numPr>
          <w:ilvl w:val="0"/>
          <w:numId w:val="8"/>
        </w:numPr>
        <w:spacing w:after="0" w:line="276" w:lineRule="auto"/>
        <w:ind w:left="567" w:hanging="283"/>
        <w:jc w:val="both"/>
        <w:rPr>
          <w:rFonts w:eastAsia="Arial Unicode MS" w:cs="Arial"/>
          <w:u w:val="single"/>
        </w:rPr>
      </w:pPr>
      <w:r w:rsidRPr="00BA23CE">
        <w:rPr>
          <w:rFonts w:eastAsia="Arial Unicode MS" w:cs="Arial"/>
        </w:rPr>
        <w:t>Alle ingevulde en ondertekende UEA’s</w:t>
      </w:r>
      <w:r w:rsidRPr="00BA23CE">
        <w:rPr>
          <w:rFonts w:cs="Arial"/>
        </w:rPr>
        <w:t xml:space="preserve"> conform Bijlage 4. Let hierbij op dat:</w:t>
      </w:r>
    </w:p>
    <w:p w14:paraId="18960159" w14:textId="77777777" w:rsidR="001E0B1D" w:rsidRPr="00BA23CE" w:rsidRDefault="001E0B1D" w:rsidP="00294A45">
      <w:pPr>
        <w:pStyle w:val="Lijstalinea"/>
        <w:numPr>
          <w:ilvl w:val="0"/>
          <w:numId w:val="15"/>
        </w:numPr>
        <w:spacing w:after="0" w:line="276" w:lineRule="auto"/>
        <w:ind w:left="1134" w:hanging="284"/>
        <w:contextualSpacing w:val="0"/>
        <w:jc w:val="both"/>
        <w:rPr>
          <w:rFonts w:eastAsia="Arial" w:cs="Arial"/>
        </w:rPr>
      </w:pPr>
      <w:r w:rsidRPr="00BA23CE">
        <w:rPr>
          <w:rFonts w:eastAsia="Arial" w:cs="Arial"/>
        </w:rPr>
        <w:t>de hoofdaannemer (en eventueel de combinant) dient onder deel IIC op het UEA onder ’informatie over beroep op draagkracht van andere entiteiten’ de optie ‘ja’ aan te vinken. De genomineerde onderaannemer kan daar de optie ‘nee’ aanvinken;</w:t>
      </w:r>
    </w:p>
    <w:p w14:paraId="4DBE671B" w14:textId="77F9F2CF" w:rsidR="001E0B1D" w:rsidRPr="00BA23CE" w:rsidRDefault="001E0B1D" w:rsidP="00294A45">
      <w:pPr>
        <w:pStyle w:val="Lijstalinea"/>
        <w:numPr>
          <w:ilvl w:val="0"/>
          <w:numId w:val="15"/>
        </w:numPr>
        <w:spacing w:after="0" w:line="276" w:lineRule="auto"/>
        <w:ind w:left="1134" w:hanging="284"/>
        <w:contextualSpacing w:val="0"/>
        <w:jc w:val="both"/>
        <w:rPr>
          <w:rFonts w:eastAsia="Arial" w:cs="Arial"/>
        </w:rPr>
      </w:pPr>
      <w:r w:rsidRPr="00BA23CE">
        <w:rPr>
          <w:rFonts w:eastAsia="Arial" w:cs="Arial"/>
        </w:rPr>
        <w:t xml:space="preserve">tevens dient op het UEA van </w:t>
      </w:r>
      <w:r w:rsidR="00B123CF" w:rsidRPr="00BA23CE">
        <w:rPr>
          <w:rFonts w:eastAsia="Arial" w:cs="Arial"/>
        </w:rPr>
        <w:t>aanmelder</w:t>
      </w:r>
      <w:r w:rsidRPr="00BA23CE">
        <w:rPr>
          <w:rFonts w:eastAsia="Arial" w:cs="Arial"/>
        </w:rPr>
        <w:t xml:space="preserve"> de identiteit van de derde (bedrijfsnaam) op wiens draagkracht een beroep wordt gedaan te worden vermeld. </w:t>
      </w:r>
    </w:p>
    <w:p w14:paraId="1C86645B" w14:textId="77777777" w:rsidR="001E0B1D" w:rsidRPr="00BA23CE" w:rsidRDefault="001E0B1D" w:rsidP="00294A45">
      <w:pPr>
        <w:numPr>
          <w:ilvl w:val="0"/>
          <w:numId w:val="8"/>
        </w:numPr>
        <w:spacing w:after="0" w:line="276" w:lineRule="auto"/>
        <w:ind w:left="567" w:hanging="283"/>
        <w:jc w:val="both"/>
        <w:rPr>
          <w:rFonts w:eastAsia="Arial" w:cs="Arial"/>
        </w:rPr>
      </w:pPr>
      <w:r w:rsidRPr="00BA23CE">
        <w:rPr>
          <w:rFonts w:eastAsia="Arial" w:cs="Arial"/>
        </w:rPr>
        <w:t>Een ingevulde en ondertekende verklaring beroep op derden (Bijlage 7) waarin:</w:t>
      </w:r>
    </w:p>
    <w:p w14:paraId="6AC4BFF6" w14:textId="77777777" w:rsidR="001E0B1D" w:rsidRPr="00BA23CE" w:rsidRDefault="001E0B1D" w:rsidP="00294A45">
      <w:pPr>
        <w:numPr>
          <w:ilvl w:val="1"/>
          <w:numId w:val="19"/>
        </w:numPr>
        <w:spacing w:after="0" w:line="276" w:lineRule="auto"/>
        <w:ind w:left="993" w:hanging="283"/>
        <w:jc w:val="both"/>
        <w:rPr>
          <w:rFonts w:eastAsia="Arial" w:cs="Arial"/>
        </w:rPr>
      </w:pPr>
      <w:r w:rsidRPr="00BA23CE">
        <w:rPr>
          <w:rFonts w:eastAsia="Arial" w:cs="Arial"/>
        </w:rPr>
        <w:t>In het geval een beroep wordt gedaan op de technische bekwaamheid en beroepsbekwaamheid van een derde:</w:t>
      </w:r>
    </w:p>
    <w:p w14:paraId="19053675" w14:textId="77777777" w:rsidR="001E0B1D" w:rsidRPr="00BA23CE" w:rsidRDefault="001E0B1D" w:rsidP="00294A45">
      <w:pPr>
        <w:pStyle w:val="Lijstalinea"/>
        <w:numPr>
          <w:ilvl w:val="1"/>
          <w:numId w:val="18"/>
        </w:numPr>
        <w:spacing w:after="0" w:line="276" w:lineRule="auto"/>
        <w:ind w:left="1418" w:hanging="284"/>
        <w:jc w:val="both"/>
        <w:rPr>
          <w:rFonts w:eastAsia="Arial" w:cs="Arial"/>
        </w:rPr>
      </w:pPr>
      <w:r w:rsidRPr="00BA23CE">
        <w:rPr>
          <w:rFonts w:eastAsia="Arial" w:cs="Arial"/>
        </w:rPr>
        <w:t xml:space="preserve">de ondernemer verklaart te kunnen beschikken over de voor de uitvoering van de opdracht noodzakelijke middelen; én </w:t>
      </w:r>
    </w:p>
    <w:p w14:paraId="7806E42B" w14:textId="77777777" w:rsidR="001E0B1D" w:rsidRPr="00BA23CE" w:rsidRDefault="001E0B1D" w:rsidP="00294A45">
      <w:pPr>
        <w:pStyle w:val="Lijstalinea"/>
        <w:numPr>
          <w:ilvl w:val="1"/>
          <w:numId w:val="18"/>
        </w:numPr>
        <w:spacing w:after="0" w:line="276" w:lineRule="auto"/>
        <w:ind w:left="1418" w:hanging="284"/>
        <w:jc w:val="both"/>
        <w:rPr>
          <w:rFonts w:eastAsia="Arial" w:cs="Arial"/>
        </w:rPr>
      </w:pPr>
      <w:r w:rsidRPr="00BA23CE">
        <w:rPr>
          <w:rFonts w:eastAsia="Arial" w:cs="Arial"/>
        </w:rPr>
        <w:t xml:space="preserve">een organisatieschema invoegt waaruit ten minste blijkt welke onderneming voor welke werkzaamheden verantwoordelijk zal zijn; en </w:t>
      </w:r>
    </w:p>
    <w:p w14:paraId="3B6C3245" w14:textId="77777777" w:rsidR="001E0B1D" w:rsidRPr="00BA23CE" w:rsidRDefault="001E0B1D" w:rsidP="00294A45">
      <w:pPr>
        <w:pStyle w:val="Lijstalinea"/>
        <w:numPr>
          <w:ilvl w:val="1"/>
          <w:numId w:val="18"/>
        </w:numPr>
        <w:spacing w:after="0" w:line="276" w:lineRule="auto"/>
        <w:ind w:left="1418" w:hanging="284"/>
        <w:jc w:val="both"/>
        <w:rPr>
          <w:rFonts w:eastAsia="Arial" w:cs="Arial"/>
        </w:rPr>
      </w:pPr>
      <w:r w:rsidRPr="00BA23CE">
        <w:rPr>
          <w:rFonts w:eastAsia="Arial" w:cs="Arial"/>
        </w:rPr>
        <w:t>een verklaring dat indien de opdracht mocht worden verkregen deze werkverdeling ook zal worden nageleefd (artikel 11.1 jo. 11.2 ARN</w:t>
      </w:r>
      <w:r w:rsidRPr="00BA23CE">
        <w:rPr>
          <w:rFonts w:eastAsia="Arial" w:cs="Arial"/>
          <w:vertAlign w:val="superscript"/>
        </w:rPr>
        <w:t>2016)</w:t>
      </w:r>
      <w:r w:rsidRPr="00BA23CE">
        <w:rPr>
          <w:rFonts w:eastAsia="Arial" w:cs="Arial"/>
        </w:rPr>
        <w:t>; en/of</w:t>
      </w:r>
    </w:p>
    <w:p w14:paraId="40D1433A" w14:textId="77777777" w:rsidR="001E0B1D" w:rsidRPr="00BA23CE" w:rsidRDefault="001E0B1D" w:rsidP="00294A45">
      <w:pPr>
        <w:pStyle w:val="Lijstalinea"/>
        <w:numPr>
          <w:ilvl w:val="0"/>
          <w:numId w:val="20"/>
        </w:numPr>
        <w:spacing w:after="0" w:line="276" w:lineRule="auto"/>
        <w:ind w:left="851" w:hanging="284"/>
        <w:jc w:val="both"/>
        <w:rPr>
          <w:rFonts w:eastAsia="Arial" w:cs="Arial"/>
        </w:rPr>
      </w:pPr>
      <w:r w:rsidRPr="00BA23CE">
        <w:rPr>
          <w:rFonts w:eastAsia="Arial" w:cs="Arial"/>
        </w:rPr>
        <w:lastRenderedPageBreak/>
        <w:t>in het geval een beroep wordt gedaan op de</w:t>
      </w:r>
      <w:r w:rsidRPr="00BA23CE" w:rsidDel="00FF73AC">
        <w:rPr>
          <w:rFonts w:eastAsia="Arial" w:cs="Arial"/>
        </w:rPr>
        <w:t xml:space="preserve"> financiële en economische draagkracht van een derde, </w:t>
      </w:r>
      <w:r w:rsidRPr="00BA23CE">
        <w:rPr>
          <w:rFonts w:eastAsia="Arial" w:cs="Arial"/>
        </w:rPr>
        <w:t>wordt verklaard</w:t>
      </w:r>
      <w:r w:rsidRPr="00BA23CE" w:rsidDel="00FF73AC">
        <w:rPr>
          <w:rFonts w:eastAsia="Arial" w:cs="Arial"/>
        </w:rPr>
        <w:t xml:space="preserve"> dat de derde </w:t>
      </w:r>
      <w:r w:rsidRPr="00BA23CE">
        <w:rPr>
          <w:rFonts w:eastAsia="Arial" w:cs="Arial"/>
        </w:rPr>
        <w:t xml:space="preserve">de </w:t>
      </w:r>
      <w:r w:rsidRPr="00BA23CE" w:rsidDel="00FF73AC">
        <w:rPr>
          <w:rFonts w:eastAsia="Arial" w:cs="Arial"/>
        </w:rPr>
        <w:t xml:space="preserve">hoofdelijke aansprakelijkheid aanvaardt voor de uitvoering van de opdracht voor het geval de opdracht aan </w:t>
      </w:r>
      <w:r w:rsidRPr="00BA23CE">
        <w:rPr>
          <w:rFonts w:eastAsia="Arial" w:cs="Arial"/>
        </w:rPr>
        <w:t>desbetreffende ondernemer</w:t>
      </w:r>
      <w:r w:rsidRPr="00BA23CE" w:rsidDel="00FF73AC">
        <w:rPr>
          <w:rFonts w:eastAsia="Arial" w:cs="Arial"/>
        </w:rPr>
        <w:t xml:space="preserve"> wordt gegund (artikel 11.</w:t>
      </w:r>
      <w:r w:rsidRPr="00BA23CE">
        <w:rPr>
          <w:rFonts w:eastAsia="Arial" w:cs="Arial"/>
        </w:rPr>
        <w:t>4 ARN</w:t>
      </w:r>
      <w:r w:rsidRPr="00BA23CE">
        <w:rPr>
          <w:rFonts w:eastAsia="Arial" w:cs="Arial"/>
          <w:vertAlign w:val="superscript"/>
        </w:rPr>
        <w:t>2016</w:t>
      </w:r>
      <w:r w:rsidRPr="00BA23CE">
        <w:rPr>
          <w:rFonts w:eastAsia="Arial" w:cs="Arial"/>
        </w:rPr>
        <w:t>).</w:t>
      </w:r>
    </w:p>
    <w:p w14:paraId="370CF0D2" w14:textId="2BF623E4" w:rsidR="001E0B1D" w:rsidRPr="00BA23CE" w:rsidRDefault="001E0B1D" w:rsidP="001E0B1D">
      <w:pPr>
        <w:spacing w:after="0" w:line="276" w:lineRule="auto"/>
        <w:jc w:val="both"/>
        <w:rPr>
          <w:rFonts w:eastAsia="Calibri" w:cs="Arial"/>
          <w:szCs w:val="20"/>
        </w:rPr>
      </w:pPr>
      <w:r w:rsidRPr="00BA23CE">
        <w:rPr>
          <w:rFonts w:eastAsia="Arial" w:cs="Arial"/>
          <w:u w:val="single"/>
        </w:rPr>
        <w:t>Bewijsstukken bij Eis 2</w:t>
      </w:r>
      <w:r w:rsidRPr="00BA23CE">
        <w:rPr>
          <w:rFonts w:eastAsia="Arial" w:cs="Arial"/>
        </w:rPr>
        <w:t xml:space="preserve"> </w:t>
      </w:r>
      <w:r w:rsidRPr="00BA23CE">
        <w:rPr>
          <w:rFonts w:cs="Arial"/>
        </w:rPr>
        <w:t xml:space="preserve">in TenderNed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van zowel de hoofdaannemer als de genomineerde onderopdrachtnemer</w:t>
      </w:r>
      <w:r w:rsidRPr="00BA23CE">
        <w:rPr>
          <w:rFonts w:eastAsia="Arial" w:cs="Arial"/>
        </w:rPr>
        <w:t xml:space="preserve">:) </w:t>
      </w:r>
    </w:p>
    <w:p w14:paraId="3EA63080" w14:textId="7EB53878" w:rsidR="00B01BAB" w:rsidRPr="00FC7943" w:rsidRDefault="001E0B1D" w:rsidP="007E4EDB">
      <w:pPr>
        <w:pStyle w:val="Lijstalinea"/>
        <w:numPr>
          <w:ilvl w:val="0"/>
          <w:numId w:val="21"/>
        </w:numPr>
        <w:spacing w:after="0" w:line="276" w:lineRule="auto"/>
        <w:ind w:left="851" w:hanging="284"/>
        <w:jc w:val="both"/>
        <w:rPr>
          <w:rFonts w:eastAsia="Arial Unicode MS" w:cs="Arial"/>
          <w:u w:val="single"/>
        </w:rPr>
      </w:pPr>
      <w:r w:rsidRPr="00FC7943">
        <w:rPr>
          <w:rFonts w:eastAsia="Arial" w:cs="Arial"/>
        </w:rPr>
        <w:t xml:space="preserve">De gevraagde bewijsstukken voor de uitsluitingsgronden. Dit betreffen de uitsluitingsgronden in paragraaf </w:t>
      </w:r>
      <w:r w:rsidR="0073662A" w:rsidRPr="00FC7943">
        <w:rPr>
          <w:rFonts w:eastAsia="Arial" w:cs="Arial"/>
        </w:rPr>
        <w:t>4.3</w:t>
      </w:r>
      <w:r w:rsidRPr="00FC7943">
        <w:rPr>
          <w:rFonts w:eastAsia="Arial" w:cs="Arial"/>
        </w:rPr>
        <w:t xml:space="preserve"> en </w:t>
      </w:r>
      <w:r w:rsidR="0073662A" w:rsidRPr="00FC7943">
        <w:rPr>
          <w:rFonts w:eastAsia="Arial" w:cs="Arial"/>
        </w:rPr>
        <w:t>4.4</w:t>
      </w:r>
      <w:r w:rsidR="00FC7943">
        <w:rPr>
          <w:rFonts w:eastAsia="Arial" w:cs="Arial"/>
        </w:rPr>
        <w:t>.</w:t>
      </w:r>
    </w:p>
    <w:p w14:paraId="5604D24F" w14:textId="77777777" w:rsidR="00FC7943" w:rsidRPr="00FC7943" w:rsidRDefault="00FC7943" w:rsidP="00FC7943">
      <w:pPr>
        <w:pStyle w:val="Lijstalinea"/>
        <w:spacing w:after="0" w:line="276" w:lineRule="auto"/>
        <w:ind w:left="851"/>
        <w:jc w:val="both"/>
        <w:rPr>
          <w:rFonts w:eastAsia="Arial Unicode MS" w:cs="Arial"/>
          <w:u w:val="single"/>
        </w:rPr>
      </w:pPr>
    </w:p>
    <w:p w14:paraId="089F7D23" w14:textId="67EEFE34" w:rsidR="00B01BAB" w:rsidRPr="00BA23CE" w:rsidRDefault="00EA00D2" w:rsidP="00B01BAB">
      <w:pPr>
        <w:pStyle w:val="Kop3"/>
        <w:rPr>
          <w:rFonts w:eastAsia="Arial Unicode MS" w:cs="Arial"/>
        </w:rPr>
      </w:pPr>
      <w:bookmarkStart w:id="205" w:name="_Toc136873984"/>
      <w:bookmarkStart w:id="206" w:name="_Ref137808522"/>
      <w:bookmarkStart w:id="207" w:name="_Toc179796347"/>
      <w:r w:rsidRPr="00BA23CE">
        <w:rPr>
          <w:rFonts w:eastAsia="Arial Unicode MS" w:cs="Arial"/>
        </w:rPr>
        <w:t>Aanmelding als g</w:t>
      </w:r>
      <w:r w:rsidR="00B01BAB" w:rsidRPr="00BA23CE">
        <w:rPr>
          <w:rFonts w:eastAsia="Arial Unicode MS" w:cs="Arial"/>
        </w:rPr>
        <w:t>ezamenlijke onderneming – zoals vof</w:t>
      </w:r>
      <w:bookmarkEnd w:id="205"/>
      <w:bookmarkEnd w:id="206"/>
      <w:bookmarkEnd w:id="207"/>
    </w:p>
    <w:p w14:paraId="5CC96C65" w14:textId="77777777" w:rsidR="008764DD" w:rsidRPr="00B82978" w:rsidRDefault="008764DD" w:rsidP="008764DD">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36504E1C" w14:textId="43CE770D" w:rsidR="008764DD" w:rsidRPr="006908F0" w:rsidRDefault="008764DD" w:rsidP="008764DD">
      <w:pPr>
        <w:spacing w:after="0" w:line="276" w:lineRule="auto"/>
        <w:jc w:val="both"/>
        <w:rPr>
          <w:rFonts w:eastAsia="Arial Unicode MS"/>
        </w:rPr>
      </w:pPr>
      <w:r w:rsidRPr="006908F0">
        <w:rPr>
          <w:rFonts w:eastAsia="Arial Unicode MS"/>
        </w:rPr>
        <w:t xml:space="preserve">Indien </w:t>
      </w:r>
      <w:r>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Pr="001D6D12">
        <w:rPr>
          <w:rFonts w:eastAsia="Arial Unicode MS"/>
        </w:rPr>
        <w:t xml:space="preserve">zal de vof meestal is </w:t>
      </w:r>
      <w:r w:rsidRPr="006908F0">
        <w:rPr>
          <w:rFonts w:eastAsia="Arial Unicode MS"/>
        </w:rPr>
        <w:t>een beroep moet</w:t>
      </w:r>
      <w:r>
        <w:rPr>
          <w:rFonts w:eastAsia="Arial Unicode MS"/>
        </w:rPr>
        <w:t>en</w:t>
      </w:r>
      <w:r w:rsidRPr="006908F0">
        <w:rPr>
          <w:rFonts w:eastAsia="Arial Unicode MS"/>
        </w:rPr>
        <w:t xml:space="preserve"> doen op de middelen en/of de bekwaamheid van de vennoten </w:t>
      </w:r>
      <w:r w:rsidRPr="00FF78DA">
        <w:rPr>
          <w:rFonts w:eastAsia="Arial Unicode MS"/>
        </w:rPr>
        <w:t>om te kunnen voldoen aan de gestelde eisen. Als dat het geval is</w:t>
      </w:r>
      <w:r>
        <w:rPr>
          <w:rFonts w:eastAsia="Arial Unicode MS"/>
        </w:rPr>
        <w:t>,</w:t>
      </w:r>
      <w:r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 xml:space="preserve">(zie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sidR="00294A45">
        <w:rPr>
          <w:rFonts w:eastAsia="Arial Unicode MS"/>
        </w:rPr>
        <w:t>4.2.3</w:t>
      </w:r>
      <w:r>
        <w:rPr>
          <w:rFonts w:eastAsia="Arial Unicode MS"/>
        </w:rPr>
        <w:fldChar w:fldCharType="end"/>
      </w:r>
      <w:r>
        <w:rPr>
          <w:rFonts w:eastAsia="Arial Unicode MS"/>
        </w:rPr>
        <w:t xml:space="preserve">) </w:t>
      </w:r>
      <w:r w:rsidRPr="006908F0">
        <w:rPr>
          <w:rFonts w:eastAsia="Arial Unicode MS"/>
        </w:rPr>
        <w:t xml:space="preserve">waardoor de inschrijvende </w:t>
      </w:r>
      <w:r>
        <w:rPr>
          <w:rFonts w:eastAsia="Arial Unicode MS"/>
        </w:rPr>
        <w:t>vof</w:t>
      </w:r>
      <w:r w:rsidRPr="006908F0">
        <w:rPr>
          <w:rFonts w:eastAsia="Arial Unicode MS"/>
        </w:rPr>
        <w:t xml:space="preserve"> verplicht is</w:t>
      </w:r>
      <w:r w:rsidRPr="66A29755">
        <w:rPr>
          <w:rStyle w:val="Voetnootmarkering"/>
          <w:rFonts w:eastAsia="Arial Unicode MS"/>
        </w:rPr>
        <w:footnoteReference w:id="3"/>
      </w:r>
      <w:r w:rsidRPr="006908F0">
        <w:rPr>
          <w:rFonts w:eastAsia="Arial Unicode MS"/>
        </w:rPr>
        <w:t xml:space="preserve">,  de in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sidR="00294A45">
        <w:rPr>
          <w:rFonts w:eastAsia="Arial Unicode MS"/>
        </w:rPr>
        <w:t>4.2.3</w:t>
      </w:r>
      <w:r>
        <w:rPr>
          <w:rFonts w:eastAsia="Arial Unicode MS"/>
        </w:rPr>
        <w:fldChar w:fldCharType="end"/>
      </w:r>
      <w:r w:rsidRPr="006908F0">
        <w:rPr>
          <w:rFonts w:eastAsia="Arial Unicode MS"/>
        </w:rPr>
        <w:t xml:space="preserve"> UEA (inschrijving met beroep op draagkracht van andere entiteiten (natuurlijke personen of rechtspersonen))’ opgesomde procedure te volgen (en de bijbehorende aanvullende documenten in te dienen). </w:t>
      </w:r>
    </w:p>
    <w:p w14:paraId="41D165D5" w14:textId="171438BB" w:rsidR="008764DD" w:rsidRPr="006908F0" w:rsidRDefault="008764DD" w:rsidP="008764DD">
      <w:pPr>
        <w:pStyle w:val="Lijstalinea"/>
        <w:spacing w:after="0" w:line="276" w:lineRule="auto"/>
        <w:ind w:left="0"/>
        <w:contextualSpacing w:val="0"/>
        <w:jc w:val="both"/>
        <w:rPr>
          <w:rFonts w:eastAsia="Arial Unicode MS"/>
        </w:rPr>
      </w:pPr>
      <w:r>
        <w:rPr>
          <w:rFonts w:eastAsia="Arial Unicode MS"/>
        </w:rPr>
        <w:t>Enkel i</w:t>
      </w:r>
      <w:r w:rsidRPr="006908F0">
        <w:rPr>
          <w:rFonts w:eastAsia="Arial Unicode MS"/>
        </w:rPr>
        <w:t xml:space="preserve">ndien de vof de opdracht met uitsluitend eigen personeel en materieel kan uitvoeren </w:t>
      </w:r>
      <w:r w:rsidRPr="00D75983">
        <w:rPr>
          <w:rFonts w:eastAsia="Arial Unicode MS"/>
        </w:rPr>
        <w:t>(hetgeen uitzonderlijk is)</w:t>
      </w:r>
      <w:r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Pr="00012ABE">
        <w:rPr>
          <w:rFonts w:eastAsia="Arial Unicode MS"/>
        </w:rPr>
        <w:fldChar w:fldCharType="begin"/>
      </w:r>
      <w:r w:rsidRPr="00012ABE">
        <w:rPr>
          <w:rFonts w:eastAsia="Arial Unicode MS"/>
        </w:rPr>
        <w:instrText xml:space="preserve"> REF _Ref136872511 \r \h </w:instrText>
      </w:r>
      <w:r>
        <w:rPr>
          <w:rFonts w:eastAsia="Arial Unicode MS"/>
        </w:rPr>
        <w:instrText xml:space="preserve"> \* MERGEFORMAT </w:instrText>
      </w:r>
      <w:r w:rsidRPr="00012ABE">
        <w:rPr>
          <w:rFonts w:eastAsia="Arial Unicode MS"/>
        </w:rPr>
      </w:r>
      <w:r w:rsidRPr="00012ABE">
        <w:rPr>
          <w:rFonts w:eastAsia="Arial Unicode MS"/>
        </w:rPr>
        <w:fldChar w:fldCharType="separate"/>
      </w:r>
      <w:r w:rsidR="00294A45">
        <w:rPr>
          <w:rFonts w:eastAsia="Arial Unicode MS"/>
        </w:rPr>
        <w:t>4.2.1</w:t>
      </w:r>
      <w:r w:rsidRPr="00012ABE">
        <w:rPr>
          <w:rFonts w:eastAsia="Arial Unicode MS"/>
        </w:rPr>
        <w:fldChar w:fldCharType="end"/>
      </w:r>
      <w:r w:rsidRPr="00012ABE">
        <w:rPr>
          <w:rFonts w:eastAsia="Arial Unicode MS"/>
        </w:rPr>
        <w:t>).</w:t>
      </w:r>
      <w:r w:rsidRPr="006908F0">
        <w:rPr>
          <w:rFonts w:eastAsia="Arial Unicode MS"/>
        </w:rPr>
        <w:t xml:space="preserve"> </w:t>
      </w:r>
      <w:r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Pr>
          <w:rStyle w:val="Voetnootmarkering"/>
          <w:rFonts w:eastAsia="Arial Unicode MS"/>
        </w:rPr>
        <w:footnoteReference w:id="4"/>
      </w:r>
      <w:r w:rsidRPr="00D75983">
        <w:rPr>
          <w:rFonts w:eastAsia="Arial Unicode MS"/>
        </w:rPr>
        <w:t xml:space="preserve"> is er al geen sprake meer van vrijelijke beschikking over middelen in geval van huur, lease of bruikleen aan de vof.</w:t>
      </w:r>
    </w:p>
    <w:p w14:paraId="7110FB8F" w14:textId="77777777" w:rsidR="00B01BAB" w:rsidRPr="00BA23CE" w:rsidRDefault="00B01BAB" w:rsidP="00B01BAB">
      <w:pPr>
        <w:rPr>
          <w:rFonts w:cs="Arial"/>
        </w:rPr>
      </w:pPr>
    </w:p>
    <w:p w14:paraId="338F82A1" w14:textId="77777777" w:rsidR="00B01BAB" w:rsidRPr="00BA23CE" w:rsidRDefault="00B01BAB" w:rsidP="00B01BAB">
      <w:pPr>
        <w:pStyle w:val="Kop2"/>
        <w:rPr>
          <w:rFonts w:eastAsia="Arial Unicode MS" w:cs="Arial"/>
        </w:rPr>
      </w:pPr>
      <w:bookmarkStart w:id="208" w:name="_Toc136873985"/>
      <w:bookmarkStart w:id="209" w:name="_Ref137814408"/>
      <w:bookmarkStart w:id="210" w:name="_Ref137814929"/>
      <w:bookmarkStart w:id="211" w:name="_Ref146187176"/>
      <w:bookmarkStart w:id="212" w:name="_Ref146188162"/>
      <w:bookmarkStart w:id="213" w:name="_Toc179796348"/>
      <w:r w:rsidRPr="00BA23CE">
        <w:rPr>
          <w:rFonts w:eastAsia="Arial Unicode MS" w:cs="Arial"/>
        </w:rPr>
        <w:t>Verplichte en facultatieve uitsluitingsgronden</w:t>
      </w:r>
      <w:bookmarkEnd w:id="208"/>
      <w:bookmarkEnd w:id="209"/>
      <w:bookmarkEnd w:id="210"/>
      <w:bookmarkEnd w:id="211"/>
      <w:bookmarkEnd w:id="212"/>
      <w:bookmarkEnd w:id="213"/>
    </w:p>
    <w:p w14:paraId="239320B3" w14:textId="77777777" w:rsidR="00B01BAB" w:rsidRPr="00BA23CE" w:rsidRDefault="00B01BAB" w:rsidP="00B01BAB">
      <w:pPr>
        <w:spacing w:line="276" w:lineRule="auto"/>
        <w:jc w:val="both"/>
        <w:rPr>
          <w:rFonts w:cs="Arial"/>
        </w:rPr>
      </w:pPr>
      <w:r w:rsidRPr="00BA23CE">
        <w:rPr>
          <w:rFonts w:eastAsia="Arial" w:cs="Arial"/>
        </w:rPr>
        <w:t xml:space="preserve">Op deze aanbesteding zijn alle verplichte uitsluitingsgronden en alle facultatieve uitsluitingsgronden zoals benoemd in art. 2.86 en artikel 2.87 Aanbestedingswet 2012 van toepassing. Voornoemde uitsluitingsgronden zijn </w:t>
      </w:r>
      <w:r w:rsidRPr="00BA23CE">
        <w:rPr>
          <w:rFonts w:cs="Arial"/>
        </w:rPr>
        <w:t>t</w:t>
      </w:r>
      <w:r w:rsidRPr="00BA23CE">
        <w:rPr>
          <w:rFonts w:eastAsia="Arial" w:cs="Arial"/>
        </w:rPr>
        <w:t>evens aangevinkt in het UEA.</w:t>
      </w:r>
    </w:p>
    <w:p w14:paraId="5E5A2E12" w14:textId="5ED05759" w:rsidR="00B01BAB" w:rsidRPr="00BA23CE" w:rsidRDefault="00B01BAB" w:rsidP="00B01BAB">
      <w:pPr>
        <w:spacing w:line="276" w:lineRule="auto"/>
        <w:jc w:val="both"/>
        <w:rPr>
          <w:rFonts w:cs="Arial"/>
          <w:u w:val="single"/>
        </w:rPr>
      </w:pPr>
      <w:r w:rsidRPr="00BA23CE">
        <w:rPr>
          <w:rFonts w:cs="Arial"/>
          <w:u w:val="single"/>
        </w:rPr>
        <w:t xml:space="preserve">Bewijsstukken bij eis 2 in TenderNed </w:t>
      </w:r>
      <w:r w:rsidRPr="00BA23CE">
        <w:rPr>
          <w:rFonts w:eastAsia="Arial Unicode MS" w:cs="Arial"/>
          <w:u w:val="single"/>
        </w:rPr>
        <w:t xml:space="preserve">(direct bij </w:t>
      </w:r>
      <w:r w:rsidR="00895CCA" w:rsidRPr="00BA23CE">
        <w:rPr>
          <w:rFonts w:eastAsia="Arial Unicode MS" w:cs="Arial"/>
          <w:u w:val="single"/>
        </w:rPr>
        <w:t>aanmelding</w:t>
      </w:r>
      <w:r w:rsidRPr="00BA23CE">
        <w:rPr>
          <w:rFonts w:eastAsia="Arial Unicode MS" w:cs="Arial"/>
          <w:u w:val="single"/>
        </w:rPr>
        <w:t>)</w:t>
      </w:r>
    </w:p>
    <w:p w14:paraId="44A64779" w14:textId="03F00A5A" w:rsidR="00B01BAB" w:rsidRPr="00BA23CE" w:rsidRDefault="00B01BAB" w:rsidP="00294A45">
      <w:pPr>
        <w:numPr>
          <w:ilvl w:val="0"/>
          <w:numId w:val="9"/>
        </w:numPr>
        <w:spacing w:line="276" w:lineRule="auto"/>
        <w:contextualSpacing/>
        <w:rPr>
          <w:rFonts w:cs="Arial"/>
          <w:b/>
          <w:bCs/>
        </w:rPr>
      </w:pPr>
      <w:r w:rsidRPr="00BA23CE">
        <w:rPr>
          <w:rFonts w:eastAsia="Arial Unicode MS" w:cs="Arial"/>
        </w:rPr>
        <w:t xml:space="preserve">Gedragsverklaring aanbesteden die op het tijdstip van het indienen van de </w:t>
      </w:r>
      <w:r w:rsidR="00726BF4" w:rsidRPr="00BA23CE">
        <w:rPr>
          <w:rFonts w:eastAsia="Arial Unicode MS" w:cs="Arial"/>
        </w:rPr>
        <w:t>aanmelding</w:t>
      </w:r>
      <w:r w:rsidRPr="00BA23CE">
        <w:rPr>
          <w:rFonts w:eastAsia="Arial Unicode MS" w:cs="Arial"/>
        </w:rPr>
        <w:t xml:space="preserve"> niet ouder is dan twee jaar.</w:t>
      </w:r>
      <w:r w:rsidRPr="00BA23CE">
        <w:rPr>
          <w:rFonts w:cs="Arial"/>
        </w:rPr>
        <w:br/>
      </w:r>
      <w:r w:rsidRPr="00BA23CE">
        <w:rPr>
          <w:rFonts w:cs="Arial"/>
          <w:b/>
          <w:bCs/>
        </w:rPr>
        <w:t>Indien u deze nog niet in bezit heeft, bedenk dat de aanvraagprocedure een lange doorlooptijd heeft!</w:t>
      </w:r>
    </w:p>
    <w:p w14:paraId="3A10CC1E" w14:textId="5905D5C5" w:rsidR="00B01BAB" w:rsidRPr="00BA23CE" w:rsidRDefault="00B01BAB" w:rsidP="00294A45">
      <w:pPr>
        <w:numPr>
          <w:ilvl w:val="0"/>
          <w:numId w:val="9"/>
        </w:numPr>
        <w:spacing w:line="276" w:lineRule="auto"/>
        <w:contextualSpacing/>
        <w:rPr>
          <w:rFonts w:eastAsia="Arial Unicode MS" w:cs="Arial"/>
        </w:rPr>
      </w:pPr>
      <w:bookmarkStart w:id="214" w:name="_Ref137814403"/>
      <w:r w:rsidRPr="00BA23CE">
        <w:rPr>
          <w:rFonts w:eastAsia="Arial Unicode MS" w:cs="Arial"/>
        </w:rPr>
        <w:t xml:space="preserve">Uittreksel van het </w:t>
      </w:r>
      <w:r w:rsidR="00D42282" w:rsidRPr="00BA23CE">
        <w:rPr>
          <w:rFonts w:eastAsia="Arial Unicode MS" w:cs="Arial"/>
        </w:rPr>
        <w:t>handelsregister (</w:t>
      </w:r>
      <w:r w:rsidR="00F95B80" w:rsidRPr="00BA23CE">
        <w:rPr>
          <w:rFonts w:eastAsia="Arial Unicode MS" w:cs="Arial"/>
        </w:rPr>
        <w:t xml:space="preserve">zie par </w:t>
      </w:r>
      <w:r w:rsidR="00F95B80" w:rsidRPr="00BA23CE">
        <w:rPr>
          <w:rFonts w:eastAsia="Arial Unicode MS" w:cs="Arial"/>
        </w:rPr>
        <w:fldChar w:fldCharType="begin"/>
      </w:r>
      <w:r w:rsidR="00F95B80" w:rsidRPr="00BA23CE">
        <w:rPr>
          <w:rFonts w:eastAsia="Arial Unicode MS" w:cs="Arial"/>
        </w:rPr>
        <w:instrText xml:space="preserve"> REF _Ref146188162 \r \h </w:instrText>
      </w:r>
      <w:r w:rsidR="00BA23CE">
        <w:rPr>
          <w:rFonts w:eastAsia="Arial Unicode MS" w:cs="Arial"/>
        </w:rPr>
        <w:instrText xml:space="preserve"> \* MERGEFORMAT </w:instrText>
      </w:r>
      <w:r w:rsidR="00F95B80" w:rsidRPr="00BA23CE">
        <w:rPr>
          <w:rFonts w:eastAsia="Arial Unicode MS" w:cs="Arial"/>
        </w:rPr>
      </w:r>
      <w:r w:rsidR="00F95B80" w:rsidRPr="00BA23CE">
        <w:rPr>
          <w:rFonts w:eastAsia="Arial Unicode MS" w:cs="Arial"/>
        </w:rPr>
        <w:fldChar w:fldCharType="separate"/>
      </w:r>
      <w:r w:rsidR="00294A45">
        <w:rPr>
          <w:rFonts w:eastAsia="Arial Unicode MS" w:cs="Arial"/>
        </w:rPr>
        <w:t>4.3</w:t>
      </w:r>
      <w:r w:rsidR="00F95B80" w:rsidRPr="00BA23CE">
        <w:rPr>
          <w:rFonts w:eastAsia="Arial Unicode MS" w:cs="Arial"/>
        </w:rPr>
        <w:fldChar w:fldCharType="end"/>
      </w:r>
      <w:r w:rsidR="00F95B80" w:rsidRPr="00BA23CE">
        <w:rPr>
          <w:rFonts w:eastAsia="Arial Unicode MS" w:cs="Arial"/>
        </w:rPr>
        <w:t>)</w:t>
      </w:r>
      <w:r w:rsidRPr="00BA23CE">
        <w:rPr>
          <w:rFonts w:eastAsia="Arial Unicode MS" w:cs="Arial"/>
        </w:rPr>
        <w:t xml:space="preserve"> dat op het tijdstip van het indienen van de </w:t>
      </w:r>
      <w:r w:rsidR="00726BF4" w:rsidRPr="00BA23CE">
        <w:rPr>
          <w:rFonts w:eastAsia="Arial Unicode MS" w:cs="Arial"/>
        </w:rPr>
        <w:t>aanmelding</w:t>
      </w:r>
      <w:r w:rsidRPr="00BA23CE">
        <w:rPr>
          <w:rFonts w:eastAsia="Arial Unicode MS" w:cs="Arial"/>
        </w:rPr>
        <w:t xml:space="preserve"> niet ouder is dan 6 maanden;</w:t>
      </w:r>
      <w:r w:rsidRPr="00BA23CE">
        <w:rPr>
          <w:rFonts w:cs="Arial"/>
        </w:rPr>
        <w:br/>
      </w:r>
      <w:r w:rsidRPr="00BA23CE">
        <w:rPr>
          <w:rFonts w:eastAsia="Arial Unicode MS" w:cs="Arial"/>
        </w:rPr>
        <w:t>Uit het Uittreksel moet blijken dat de persoon die het UEA ondertekend hiertoe bevoegd is. Het is in sommige gevallen nodig meerdere Uittreksels aan te leveren om dit aan te tonen.</w:t>
      </w:r>
      <w:r w:rsidRPr="00BA23CE">
        <w:rPr>
          <w:rFonts w:cs="Arial"/>
        </w:rPr>
        <w:t xml:space="preserve"> Indien de </w:t>
      </w:r>
      <w:r w:rsidRPr="00BA23CE">
        <w:rPr>
          <w:rFonts w:cs="Arial"/>
        </w:rPr>
        <w:lastRenderedPageBreak/>
        <w:t>ondertekenaar niet staat geregistreerd als vertegenwoordigingsbevoegde dient een schriftelijke volmacht of een procuratieregeling te worden overgelegd waaruit de bevoegdheid blijkt.</w:t>
      </w:r>
      <w:bookmarkEnd w:id="214"/>
    </w:p>
    <w:p w14:paraId="76C3F1FA" w14:textId="3ED17CE9" w:rsidR="00EE3343" w:rsidRPr="0046029C" w:rsidRDefault="00EE3343" w:rsidP="0046029C">
      <w:pPr>
        <w:pStyle w:val="Lijstalinea"/>
        <w:numPr>
          <w:ilvl w:val="0"/>
          <w:numId w:val="9"/>
        </w:numPr>
        <w:spacing w:after="0" w:line="276" w:lineRule="auto"/>
        <w:rPr>
          <w:rFonts w:eastAsia="Arial Unicode MS" w:cs="Arial"/>
        </w:rPr>
      </w:pPr>
      <w:r w:rsidRPr="0046029C">
        <w:rPr>
          <w:rFonts w:eastAsia="Arial Unicode MS" w:cs="Arial"/>
        </w:rPr>
        <w:t xml:space="preserve">Verklaring betalingsgedrag nakoming fiscale verplichtingen van de Belastingdienst die op het tijdstip van indienen van de </w:t>
      </w:r>
      <w:r w:rsidR="00665262" w:rsidRPr="0046029C">
        <w:rPr>
          <w:rFonts w:eastAsia="Arial Unicode MS" w:cs="Arial"/>
        </w:rPr>
        <w:t>aanmelding</w:t>
      </w:r>
      <w:r w:rsidRPr="0046029C">
        <w:rPr>
          <w:rFonts w:eastAsia="Arial Unicode MS" w:cs="Arial"/>
        </w:rPr>
        <w:t xml:space="preserve"> niet ouder is dan 6 maanden.</w:t>
      </w:r>
      <w:r w:rsidR="006A48FA" w:rsidRPr="0046029C">
        <w:rPr>
          <w:rFonts w:eastAsia="Arial Unicode MS" w:cs="Arial"/>
        </w:rPr>
        <w:br/>
      </w:r>
      <w:r w:rsidR="006A48FA" w:rsidRPr="0046029C">
        <w:rPr>
          <w:rFonts w:cs="Arial"/>
          <w:b/>
          <w:bCs/>
        </w:rPr>
        <w:t>Indien u deze nog niet in bezit heeft, bedenk dat de aanvraagprocedure een lange doorlooptijd heeft!</w:t>
      </w:r>
    </w:p>
    <w:p w14:paraId="33809D49" w14:textId="5B841FC7" w:rsidR="00B01BAB" w:rsidRPr="00BA23CE" w:rsidRDefault="00B01BAB" w:rsidP="00EE3343">
      <w:pPr>
        <w:spacing w:after="0" w:line="276" w:lineRule="auto"/>
        <w:rPr>
          <w:rFonts w:eastAsia="Arial Unicode MS" w:cs="Arial"/>
        </w:rPr>
      </w:pPr>
      <w:r w:rsidRPr="00BA23CE">
        <w:rPr>
          <w:rFonts w:eastAsia="Arial Unicode MS" w:cs="Arial"/>
        </w:rPr>
        <w:t>Het betreft de bewijsstukken zoals bedoeld in artikel 2.89 van de Aanbestedingswet 2012.</w:t>
      </w:r>
    </w:p>
    <w:p w14:paraId="681EBBFB" w14:textId="29CCEBB7" w:rsidR="00B01BAB" w:rsidRPr="00BA23CE" w:rsidRDefault="00B01BAB" w:rsidP="00B01BAB">
      <w:pPr>
        <w:spacing w:line="276" w:lineRule="auto"/>
        <w:jc w:val="both"/>
        <w:rPr>
          <w:rFonts w:cs="Arial"/>
        </w:rPr>
      </w:pPr>
      <w:r w:rsidRPr="00BA23CE">
        <w:rPr>
          <w:rFonts w:cs="Arial"/>
        </w:rPr>
        <w:t xml:space="preserve">Buitenlandse bedrijven dienen een gelijkwaardig formulier uit het land waar de </w:t>
      </w:r>
      <w:r w:rsidR="00B123CF" w:rsidRPr="00BA23CE">
        <w:rPr>
          <w:rFonts w:cs="Arial"/>
        </w:rPr>
        <w:t>aanmelder</w:t>
      </w:r>
      <w:r w:rsidRPr="00BA23CE">
        <w:rPr>
          <w:rFonts w:cs="Arial"/>
        </w:rPr>
        <w:t xml:space="preserve">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7E1E6A71" w14:textId="77777777" w:rsidR="00B01BAB" w:rsidRPr="00BA23CE" w:rsidRDefault="00B01BAB" w:rsidP="00B01BAB">
      <w:pPr>
        <w:spacing w:line="276" w:lineRule="auto"/>
        <w:jc w:val="both"/>
        <w:rPr>
          <w:rFonts w:eastAsia="Arial" w:cs="Arial"/>
        </w:rPr>
      </w:pPr>
    </w:p>
    <w:p w14:paraId="6FE65E38" w14:textId="77777777" w:rsidR="00B01BAB" w:rsidRPr="00BA23CE" w:rsidRDefault="00B01BAB" w:rsidP="00B01BAB">
      <w:pPr>
        <w:pStyle w:val="Kop2"/>
        <w:spacing w:line="276" w:lineRule="auto"/>
        <w:ind w:left="0"/>
        <w:jc w:val="both"/>
        <w:rPr>
          <w:rFonts w:cs="Arial"/>
        </w:rPr>
      </w:pPr>
      <w:bookmarkStart w:id="215" w:name="_Toc136873986"/>
      <w:bookmarkStart w:id="216" w:name="_Toc179796349"/>
      <w:r w:rsidRPr="00BA23CE">
        <w:rPr>
          <w:rFonts w:cs="Arial"/>
        </w:rPr>
        <w:t>Sanctiepakket Rusland</w:t>
      </w:r>
      <w:bookmarkEnd w:id="215"/>
      <w:bookmarkEnd w:id="216"/>
    </w:p>
    <w:p w14:paraId="73B97D35" w14:textId="1EA73DEE" w:rsidR="00B01BAB" w:rsidRPr="00BA23CE" w:rsidRDefault="00B01BAB" w:rsidP="00B01BAB">
      <w:pPr>
        <w:spacing w:line="276" w:lineRule="auto"/>
        <w:jc w:val="both"/>
        <w:rPr>
          <w:rFonts w:cs="Arial"/>
          <w:szCs w:val="20"/>
        </w:rPr>
      </w:pPr>
      <w:r w:rsidRPr="00BA23CE">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w:t>
      </w:r>
      <w:r w:rsidR="00790C6B" w:rsidRPr="00BA23CE">
        <w:rPr>
          <w:rFonts w:cs="Arial"/>
          <w:szCs w:val="20"/>
        </w:rPr>
        <w:t>Gegadigden</w:t>
      </w:r>
      <w:r w:rsidRPr="00BA23CE">
        <w:rPr>
          <w:rFonts w:cs="Arial"/>
          <w:szCs w:val="20"/>
        </w:rPr>
        <w:t xml:space="preserve"> een aanvullende Eigen Verklaring Sanctiepakket Rusland te verlangen, met betrekking tot het verbod op het gunnen van overheidsopdrachten aan Russische partijen. Het (verplichte) model Eigen Verklaring Sanctiepakket Rusland treft u als Bijlage</w:t>
      </w:r>
      <w:r w:rsidR="00726BF4" w:rsidRPr="00BA23CE">
        <w:rPr>
          <w:rFonts w:cs="Arial"/>
          <w:szCs w:val="20"/>
        </w:rPr>
        <w:t xml:space="preserve"> </w:t>
      </w:r>
      <w:r w:rsidR="00EE3343" w:rsidRPr="00BA23CE">
        <w:rPr>
          <w:rFonts w:cs="Arial"/>
          <w:szCs w:val="20"/>
        </w:rPr>
        <w:t>8</w:t>
      </w:r>
      <w:r w:rsidRPr="00BA23CE">
        <w:rPr>
          <w:rFonts w:cs="Arial"/>
          <w:szCs w:val="20"/>
        </w:rPr>
        <w:t xml:space="preserve"> bij de </w:t>
      </w:r>
      <w:r w:rsidR="00726BF4" w:rsidRPr="00BA23CE">
        <w:rPr>
          <w:rFonts w:cs="Arial"/>
          <w:szCs w:val="20"/>
        </w:rPr>
        <w:t>Selectie</w:t>
      </w:r>
      <w:r w:rsidRPr="00BA23CE">
        <w:rPr>
          <w:rFonts w:cs="Arial"/>
          <w:szCs w:val="20"/>
        </w:rPr>
        <w:t xml:space="preserve">leidraad aan. </w:t>
      </w:r>
    </w:p>
    <w:p w14:paraId="2E0545A1" w14:textId="4D5AAFAD"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B03035">
        <w:rPr>
          <w:rFonts w:eastAsia="Arial Unicode MS" w:cs="Arial"/>
          <w:u w:val="single"/>
        </w:rPr>
        <w:t>E</w:t>
      </w:r>
      <w:r w:rsidRPr="00BA23CE">
        <w:rPr>
          <w:rFonts w:eastAsia="Arial Unicode MS" w:cs="Arial"/>
          <w:u w:val="single"/>
        </w:rPr>
        <w:t xml:space="preserve">is </w:t>
      </w:r>
      <w:r w:rsidR="00B36E17">
        <w:rPr>
          <w:rFonts w:eastAsia="Arial Unicode MS" w:cs="Arial"/>
          <w:u w:val="single"/>
        </w:rPr>
        <w:t>2</w:t>
      </w:r>
      <w:r w:rsidRPr="00BA23CE">
        <w:rPr>
          <w:rFonts w:eastAsia="Arial Unicode MS" w:cs="Arial"/>
          <w:u w:val="single"/>
        </w:rPr>
        <w:t xml:space="preserve"> in TenderNed (direct bij </w:t>
      </w:r>
      <w:r w:rsidR="0074533C" w:rsidRPr="00BA23CE">
        <w:rPr>
          <w:rFonts w:eastAsia="Arial Unicode MS" w:cs="Arial"/>
          <w:u w:val="single"/>
        </w:rPr>
        <w:t>aanmelding</w:t>
      </w:r>
      <w:r w:rsidRPr="00BA23CE">
        <w:rPr>
          <w:rFonts w:eastAsia="Arial Unicode MS" w:cs="Arial"/>
          <w:u w:val="single"/>
        </w:rPr>
        <w:t>)</w:t>
      </w:r>
    </w:p>
    <w:p w14:paraId="192F84F0" w14:textId="7A115713" w:rsidR="003713FD" w:rsidRPr="006669CD" w:rsidRDefault="00B01BAB" w:rsidP="00294A45">
      <w:pPr>
        <w:pStyle w:val="Lijstalinea"/>
        <w:numPr>
          <w:ilvl w:val="0"/>
          <w:numId w:val="26"/>
        </w:numPr>
        <w:spacing w:line="276" w:lineRule="auto"/>
        <w:ind w:left="567" w:hanging="283"/>
        <w:jc w:val="both"/>
        <w:rPr>
          <w:rFonts w:cs="Arial"/>
          <w:szCs w:val="20"/>
        </w:rPr>
      </w:pPr>
      <w:r w:rsidRPr="00BA23CE">
        <w:rPr>
          <w:rFonts w:cs="Arial"/>
          <w:szCs w:val="20"/>
        </w:rPr>
        <w:t xml:space="preserve">De Eigen Verklaring Sanctiepakket Rusland dient door de </w:t>
      </w:r>
      <w:r w:rsidR="003713FD" w:rsidRPr="00BA23CE">
        <w:rPr>
          <w:rFonts w:cs="Arial"/>
          <w:szCs w:val="20"/>
        </w:rPr>
        <w:t>Aanmelder</w:t>
      </w:r>
      <w:r w:rsidRPr="00BA23CE">
        <w:rPr>
          <w:rFonts w:cs="Arial"/>
          <w:szCs w:val="20"/>
        </w:rPr>
        <w:t xml:space="preserve"> en eventuele combinanten te worden ingediend. Indien gebruik gemaakt wordt van onderaannemers dient </w:t>
      </w:r>
      <w:r w:rsidR="00790C6B" w:rsidRPr="00BA23CE">
        <w:rPr>
          <w:rFonts w:cs="Arial"/>
          <w:szCs w:val="20"/>
        </w:rPr>
        <w:t>Gegadigde</w:t>
      </w:r>
      <w:r w:rsidRPr="00BA23CE">
        <w:rPr>
          <w:rFonts w:cs="Arial"/>
          <w:szCs w:val="20"/>
        </w:rPr>
        <w:t xml:space="preserve"> en eventuele combinanten dit te verklaren namens de door hun ingeschakelde onderaannemers. </w:t>
      </w:r>
    </w:p>
    <w:p w14:paraId="4EC9B968" w14:textId="77777777" w:rsidR="00B01BAB" w:rsidRPr="00BA23CE" w:rsidRDefault="00B01BAB" w:rsidP="00B01BAB">
      <w:pPr>
        <w:pStyle w:val="Kop3"/>
        <w:spacing w:line="276" w:lineRule="auto"/>
        <w:ind w:left="0"/>
        <w:jc w:val="both"/>
        <w:rPr>
          <w:rFonts w:cs="Arial"/>
        </w:rPr>
      </w:pPr>
      <w:bookmarkStart w:id="217" w:name="_Toc136873987"/>
      <w:bookmarkStart w:id="218" w:name="_Toc179796350"/>
      <w:r w:rsidRPr="00BA23CE">
        <w:rPr>
          <w:rFonts w:cs="Arial"/>
        </w:rPr>
        <w:t>Ongeldigheid</w:t>
      </w:r>
      <w:bookmarkEnd w:id="217"/>
      <w:bookmarkEnd w:id="218"/>
    </w:p>
    <w:p w14:paraId="2BDAAAEA" w14:textId="4E66E8C5" w:rsidR="00B01BAB" w:rsidRPr="00BA23CE" w:rsidRDefault="00B01BAB" w:rsidP="00755623">
      <w:pPr>
        <w:spacing w:line="276" w:lineRule="auto"/>
        <w:jc w:val="both"/>
        <w:rPr>
          <w:rFonts w:cs="Arial"/>
          <w:szCs w:val="20"/>
        </w:rPr>
      </w:pPr>
      <w:r w:rsidRPr="00BA23CE">
        <w:rPr>
          <w:rFonts w:cs="Arial"/>
          <w:szCs w:val="20"/>
        </w:rPr>
        <w:t xml:space="preserve">Indien uit (een van) de Eigen Verklaring(en) Sanctiepakket Rusland volgt dat het ProRail op grond van Verordening EU/833/2014 welke is gewijzigd bij Verordening EU/2022/576 verboden is om de opdracht aan de betreffende </w:t>
      </w:r>
      <w:r w:rsidR="00D81EFF" w:rsidRPr="00BA23CE">
        <w:rPr>
          <w:rFonts w:cs="Arial"/>
          <w:szCs w:val="20"/>
        </w:rPr>
        <w:t>Aanmelder</w:t>
      </w:r>
      <w:r w:rsidRPr="00BA23CE">
        <w:rPr>
          <w:rFonts w:cs="Arial"/>
          <w:szCs w:val="20"/>
        </w:rPr>
        <w:t xml:space="preserve">(s) te gunnen, dan word(t)(en) de betreffende </w:t>
      </w:r>
      <w:r w:rsidR="00790C6B" w:rsidRPr="00BA23CE">
        <w:rPr>
          <w:rFonts w:cs="Arial"/>
          <w:szCs w:val="20"/>
        </w:rPr>
        <w:t>Aanmelder</w:t>
      </w:r>
      <w:r w:rsidRPr="00BA23CE">
        <w:rPr>
          <w:rFonts w:cs="Arial"/>
          <w:szCs w:val="20"/>
        </w:rPr>
        <w:t>(s) uitgesloten van verdere deelname aan deze aanbestedingsprocedure. Indien (een van) de Eigen Verklaring(en) Sanctiepakket Rusland – ook na de</w:t>
      </w:r>
      <w:r w:rsidR="00472F8A" w:rsidRPr="00BA23CE">
        <w:rPr>
          <w:rFonts w:cs="Arial"/>
          <w:szCs w:val="20"/>
        </w:rPr>
        <w:t xml:space="preserve"> </w:t>
      </w:r>
      <w:r w:rsidRPr="00BA23CE">
        <w:rPr>
          <w:rFonts w:cs="Arial"/>
          <w:szCs w:val="20"/>
        </w:rPr>
        <w:t xml:space="preserve">beschreven herstelprocedure – niet (volledig) wordt aangeleverd, kan ProRail de </w:t>
      </w:r>
      <w:r w:rsidR="00D81EFF" w:rsidRPr="00BA23CE">
        <w:rPr>
          <w:rFonts w:cs="Arial"/>
          <w:szCs w:val="20"/>
        </w:rPr>
        <w:t xml:space="preserve">aanmelding </w:t>
      </w:r>
      <w:r w:rsidRPr="00BA23CE">
        <w:rPr>
          <w:rFonts w:cs="Arial"/>
          <w:szCs w:val="20"/>
        </w:rPr>
        <w:t>ongeldig verklaren.</w:t>
      </w:r>
    </w:p>
    <w:p w14:paraId="2667AFD7" w14:textId="77777777" w:rsidR="00D26890" w:rsidRPr="00BA23CE" w:rsidRDefault="00D26890" w:rsidP="00341A22">
      <w:pPr>
        <w:spacing w:line="276" w:lineRule="auto"/>
        <w:jc w:val="both"/>
        <w:rPr>
          <w:rFonts w:cs="Arial"/>
        </w:rPr>
      </w:pPr>
    </w:p>
    <w:p w14:paraId="29046FA0" w14:textId="3ED9A5C6" w:rsidR="00B7100F" w:rsidRDefault="00B7100F" w:rsidP="005B4A46">
      <w:pPr>
        <w:pStyle w:val="Kop2"/>
        <w:rPr>
          <w:rFonts w:cs="Arial"/>
        </w:rPr>
      </w:pPr>
      <w:bookmarkStart w:id="219" w:name="_Toc112940114"/>
      <w:bookmarkStart w:id="220" w:name="_Toc179796351"/>
      <w:r w:rsidRPr="00BA23CE">
        <w:rPr>
          <w:rFonts w:cs="Arial"/>
        </w:rPr>
        <w:t>Geschiktheidseisen</w:t>
      </w:r>
      <w:bookmarkEnd w:id="219"/>
      <w:bookmarkEnd w:id="220"/>
    </w:p>
    <w:p w14:paraId="043B3793" w14:textId="77777777" w:rsidR="0000563C" w:rsidRPr="00772383" w:rsidRDefault="0000563C" w:rsidP="00F5157A">
      <w:pPr>
        <w:keepNext/>
        <w:spacing w:before="60"/>
        <w:outlineLvl w:val="2"/>
        <w:rPr>
          <w:szCs w:val="18"/>
        </w:rPr>
      </w:pPr>
    </w:p>
    <w:p w14:paraId="168A92D2" w14:textId="0DB6DB5A" w:rsidR="00F235C4" w:rsidRDefault="0046029C" w:rsidP="00755623">
      <w:pPr>
        <w:spacing w:line="276" w:lineRule="auto"/>
        <w:ind w:left="284"/>
        <w:rPr>
          <w:b/>
          <w:bCs/>
        </w:rPr>
      </w:pPr>
      <w:bookmarkStart w:id="221" w:name="_Toc60668953"/>
      <w:bookmarkStart w:id="222" w:name="_Hlk47009548"/>
      <w:r>
        <w:rPr>
          <w:b/>
          <w:bCs/>
        </w:rPr>
        <w:t>Geschiktheidse</w:t>
      </w:r>
      <w:r w:rsidR="0000563C" w:rsidRPr="00A4063A">
        <w:rPr>
          <w:b/>
          <w:bCs/>
        </w:rPr>
        <w:t xml:space="preserve">is </w:t>
      </w:r>
      <w:r w:rsidR="00F5157A">
        <w:rPr>
          <w:b/>
          <w:bCs/>
        </w:rPr>
        <w:t>1</w:t>
      </w:r>
      <w:r w:rsidR="0000563C" w:rsidRPr="00A4063A">
        <w:rPr>
          <w:b/>
          <w:bCs/>
        </w:rPr>
        <w:t xml:space="preserve">: </w:t>
      </w:r>
      <w:r w:rsidR="0000563C">
        <w:rPr>
          <w:b/>
          <w:bCs/>
        </w:rPr>
        <w:t>Vormgeving van een nieuw* communicatiemiddel</w:t>
      </w:r>
      <w:r w:rsidR="0000563C" w:rsidRPr="008F1C5C">
        <w:rPr>
          <w:b/>
          <w:bCs/>
        </w:rPr>
        <w:t xml:space="preserve"> </w:t>
      </w:r>
      <w:r w:rsidR="0000563C">
        <w:rPr>
          <w:b/>
          <w:bCs/>
        </w:rPr>
        <w:t>waarbij tekst- en beeldredactie is toegepast en waarvan de planning</w:t>
      </w:r>
      <w:r w:rsidR="0000563C" w:rsidRPr="008F1C5C">
        <w:rPr>
          <w:b/>
          <w:bCs/>
        </w:rPr>
        <w:t xml:space="preserve"> </w:t>
      </w:r>
      <w:r w:rsidR="0000563C">
        <w:rPr>
          <w:b/>
          <w:bCs/>
        </w:rPr>
        <w:t>minimaal 2</w:t>
      </w:r>
      <w:r w:rsidR="0000563C" w:rsidRPr="008F1C5C">
        <w:rPr>
          <w:b/>
          <w:bCs/>
        </w:rPr>
        <w:t xml:space="preserve"> harde deadlines </w:t>
      </w:r>
      <w:r w:rsidR="0000563C">
        <w:rPr>
          <w:b/>
          <w:bCs/>
        </w:rPr>
        <w:t xml:space="preserve">bevat </w:t>
      </w:r>
      <w:r w:rsidR="0000563C" w:rsidRPr="008F1C5C">
        <w:rPr>
          <w:b/>
          <w:bCs/>
        </w:rPr>
        <w:t xml:space="preserve">waar niet van afgeweken kan worden. Doorlooptijd van </w:t>
      </w:r>
      <w:r w:rsidR="0000563C">
        <w:rPr>
          <w:b/>
          <w:bCs/>
        </w:rPr>
        <w:t xml:space="preserve">maximaal 5 werkdagen. </w:t>
      </w:r>
    </w:p>
    <w:p w14:paraId="2FE07D2A" w14:textId="6D2A9B09" w:rsidR="0000563C" w:rsidRPr="00C24C54" w:rsidRDefault="0000563C" w:rsidP="00755623">
      <w:pPr>
        <w:spacing w:line="276" w:lineRule="auto"/>
        <w:ind w:left="284"/>
      </w:pPr>
      <w:r w:rsidRPr="002B6912">
        <w:t>ProRail vind</w:t>
      </w:r>
      <w:r>
        <w:t>t</w:t>
      </w:r>
      <w:r w:rsidRPr="002B6912">
        <w:t xml:space="preserve"> het van belang dat</w:t>
      </w:r>
      <w:r>
        <w:rPr>
          <w:b/>
          <w:bCs/>
        </w:rPr>
        <w:t xml:space="preserve"> </w:t>
      </w:r>
      <w:r w:rsidRPr="00E64AF7">
        <w:t>gegadigde aantoonbare ervaring heeft</w:t>
      </w:r>
      <w:r w:rsidRPr="00E64AF7">
        <w:rPr>
          <w:b/>
          <w:bCs/>
        </w:rPr>
        <w:t xml:space="preserve"> </w:t>
      </w:r>
      <w:r w:rsidRPr="006E3C56">
        <w:t>met het vormgeven van een communicatiemiddel dat aansluit op de gevraagde dienstverlening bij een opdrachtgever die vergelijkbaar is met ProRail.</w:t>
      </w:r>
      <w:r w:rsidRPr="006E3C56">
        <w:rPr>
          <w:b/>
          <w:bCs/>
        </w:rPr>
        <w:t xml:space="preserve"> </w:t>
      </w:r>
      <w:r w:rsidRPr="00C24C54">
        <w:t xml:space="preserve">De geschiktheidseis verlangt dat gegadigde een </w:t>
      </w:r>
      <w:r>
        <w:t xml:space="preserve">communicatiemiddel heeft vormgegeven wat binnen de gestelde </w:t>
      </w:r>
      <w:r w:rsidRPr="00347572">
        <w:t>doorlooptijd (maximaal 5 werkdagen) en</w:t>
      </w:r>
      <w:r>
        <w:t xml:space="preserve"> conform de </w:t>
      </w:r>
      <w:r>
        <w:lastRenderedPageBreak/>
        <w:t>beschikbare huisstijlrichtlijnen is vormgegeven waarbij deze aansluit op de andere communicatiemiddelen die Opdrachtgever inzet in haar communicatie met haar doelgroepen.</w:t>
      </w:r>
    </w:p>
    <w:p w14:paraId="522E7D76" w14:textId="77777777" w:rsidR="0000563C" w:rsidRPr="00347572" w:rsidRDefault="0000563C" w:rsidP="00755623">
      <w:pPr>
        <w:spacing w:line="276" w:lineRule="auto"/>
        <w:ind w:left="284"/>
        <w:rPr>
          <w:sz w:val="16"/>
          <w:szCs w:val="16"/>
        </w:rPr>
      </w:pPr>
      <w:r w:rsidRPr="00347572">
        <w:rPr>
          <w:sz w:val="16"/>
          <w:szCs w:val="16"/>
        </w:rPr>
        <w:t>* Met nieuw wordt bedoeld dat er geen bestaand (InDesign)sjabloon vanuit Opdrachtgever beschikbaar is gesteld.</w:t>
      </w:r>
    </w:p>
    <w:p w14:paraId="5C900376" w14:textId="77777777" w:rsidR="0000563C" w:rsidRDefault="0000563C" w:rsidP="00755623">
      <w:pPr>
        <w:spacing w:line="276" w:lineRule="auto"/>
        <w:ind w:left="284"/>
        <w:rPr>
          <w:b/>
          <w:bCs/>
        </w:rPr>
      </w:pPr>
      <w:r>
        <w:rPr>
          <w:b/>
          <w:bCs/>
        </w:rPr>
        <w:t xml:space="preserve"> </w:t>
      </w:r>
    </w:p>
    <w:p w14:paraId="1BE1BFC7" w14:textId="69355910" w:rsidR="0000563C" w:rsidRDefault="0000563C" w:rsidP="00755623">
      <w:pPr>
        <w:spacing w:line="276" w:lineRule="auto"/>
        <w:ind w:left="284"/>
      </w:pPr>
      <w:r>
        <w:t xml:space="preserve">Eisen </w:t>
      </w:r>
      <w:r w:rsidRPr="0062284E">
        <w:t xml:space="preserve">aan referentie t.b.v. </w:t>
      </w:r>
      <w:r w:rsidR="0046029C">
        <w:t>geschiktheids</w:t>
      </w:r>
      <w:r w:rsidRPr="0062284E">
        <w:t xml:space="preserve">eis </w:t>
      </w:r>
      <w:r w:rsidR="006D5C58">
        <w:t>1</w:t>
      </w:r>
      <w:r w:rsidRPr="0062284E">
        <w:t>:</w:t>
      </w:r>
    </w:p>
    <w:p w14:paraId="3E86FD13" w14:textId="77777777" w:rsidR="0000563C" w:rsidRDefault="0000563C" w:rsidP="00755623">
      <w:pPr>
        <w:pStyle w:val="Lijstalinea"/>
        <w:numPr>
          <w:ilvl w:val="0"/>
          <w:numId w:val="29"/>
        </w:numPr>
        <w:tabs>
          <w:tab w:val="left" w:pos="284"/>
          <w:tab w:val="left" w:pos="567"/>
          <w:tab w:val="left" w:pos="851"/>
          <w:tab w:val="left" w:pos="1134"/>
          <w:tab w:val="left" w:pos="1418"/>
          <w:tab w:val="left" w:pos="1701"/>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De opdracht dient uitgevoerd te zijn vanaf een briefing van de opdrachtgever zonder tussenkomst van een ander bureau. Een deel van de opdracht mag door een onderaannemer zijn uitgevoerd, maar het contact en facturatie van de gedane werkzaamheden verloopt via Opdrachtnemer. </w:t>
      </w:r>
    </w:p>
    <w:p w14:paraId="5BA79C31" w14:textId="77777777"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Het document telt </w:t>
      </w:r>
      <w:r w:rsidRPr="00FD6D71">
        <w:t>minimaal 20 pagina’s en minimaal één tabel en één grafiek/staafdiagram.</w:t>
      </w:r>
      <w:r>
        <w:t xml:space="preserve"> </w:t>
      </w:r>
    </w:p>
    <w:p w14:paraId="481FD8EB" w14:textId="77777777"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De opdrachtwaarde is </w:t>
      </w:r>
      <w:r w:rsidRPr="00347572">
        <w:t>minimaal € 8.000,-.</w:t>
      </w:r>
    </w:p>
    <w:p w14:paraId="08D19667" w14:textId="77777777"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0D5078">
        <w:t>Het communic</w:t>
      </w:r>
      <w:r>
        <w:t>atiemiddel</w:t>
      </w:r>
      <w:r w:rsidRPr="000D5078">
        <w:t xml:space="preserve"> dient aantoonbaar te zijn opgeleverd</w:t>
      </w:r>
      <w:r>
        <w:t xml:space="preserve"> binnen de planning.</w:t>
      </w:r>
    </w:p>
    <w:p w14:paraId="6B839786" w14:textId="77777777"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931FEB">
        <w:t xml:space="preserve">De </w:t>
      </w:r>
      <w:r>
        <w:t>opdracht is</w:t>
      </w:r>
      <w:r w:rsidRPr="00931FEB">
        <w:t xml:space="preserve"> uitgevoerd </w:t>
      </w:r>
      <w:r>
        <w:t>bij</w:t>
      </w:r>
      <w:r w:rsidRPr="00931FEB">
        <w:t xml:space="preserve"> overheid, infrabeheerder of netbeheerder bijvoorbeeld Rijkswaterstaat, provincie, waterschap, gemeente, Tenne</w:t>
      </w:r>
      <w:r>
        <w:t>T</w:t>
      </w:r>
      <w:r w:rsidRPr="00931FEB">
        <w:t>, Stedin, Enexis etc.</w:t>
      </w:r>
    </w:p>
    <w:p w14:paraId="3258F308" w14:textId="77777777"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De r</w:t>
      </w:r>
      <w:r w:rsidRPr="001A68A4">
        <w:t>eferentie is voorzien van tevredenheidsverklaring primaire opdrachtgever.</w:t>
      </w:r>
    </w:p>
    <w:p w14:paraId="19703D6B" w14:textId="77777777"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591FE3">
        <w:t>De referentie mag maximaal 3 jaar oud zijn op de datum van inschrijving</w:t>
      </w:r>
      <w:r>
        <w:t>.</w:t>
      </w:r>
    </w:p>
    <w:p w14:paraId="6578EE1D" w14:textId="77777777" w:rsidR="0046029C" w:rsidRPr="00BD137C" w:rsidRDefault="0046029C" w:rsidP="0046029C">
      <w:p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pPr>
    </w:p>
    <w:p w14:paraId="01F0FE9A" w14:textId="346C89E0" w:rsidR="0000563C" w:rsidRPr="00120452" w:rsidRDefault="0046029C" w:rsidP="00755623">
      <w:pPr>
        <w:spacing w:line="276" w:lineRule="auto"/>
        <w:ind w:left="284"/>
        <w:rPr>
          <w:u w:val="single"/>
        </w:rPr>
      </w:pPr>
      <w:r w:rsidRPr="00120452">
        <w:rPr>
          <w:u w:val="single"/>
        </w:rPr>
        <w:t xml:space="preserve">Bewijsstuk bij geschiktheidseis </w:t>
      </w:r>
      <w:r w:rsidR="006D5C58">
        <w:rPr>
          <w:u w:val="single"/>
        </w:rPr>
        <w:t>1</w:t>
      </w:r>
      <w:r w:rsidRPr="00120452">
        <w:rPr>
          <w:u w:val="single"/>
        </w:rPr>
        <w:t xml:space="preserve"> </w:t>
      </w:r>
      <w:r w:rsidRPr="00B36E17">
        <w:rPr>
          <w:u w:val="single"/>
        </w:rPr>
        <w:t>in</w:t>
      </w:r>
      <w:r w:rsidRPr="00120452">
        <w:rPr>
          <w:u w:val="single"/>
        </w:rPr>
        <w:t xml:space="preserve"> Tenderned </w:t>
      </w:r>
      <w:r w:rsidR="006D5C58">
        <w:rPr>
          <w:u w:val="single"/>
        </w:rPr>
        <w:t xml:space="preserve">volgnummer 3 </w:t>
      </w:r>
      <w:r w:rsidRPr="00120452">
        <w:rPr>
          <w:u w:val="single"/>
        </w:rPr>
        <w:t>(</w:t>
      </w:r>
      <w:r w:rsidR="003E1233" w:rsidRPr="00120452">
        <w:rPr>
          <w:u w:val="single"/>
        </w:rPr>
        <w:t>direct bij aanmelding):</w:t>
      </w:r>
    </w:p>
    <w:p w14:paraId="4645D973" w14:textId="01C3689D" w:rsidR="003E1233" w:rsidRPr="003E1233" w:rsidRDefault="003E1233" w:rsidP="00755623">
      <w:pPr>
        <w:spacing w:line="276" w:lineRule="auto"/>
        <w:ind w:left="284"/>
      </w:pPr>
      <w:r w:rsidRPr="003E1233">
        <w:t xml:space="preserve">Verifieerbare referentie (opgave van voltooide of lopende opdracht) conform Bijlage </w:t>
      </w:r>
      <w:r w:rsidR="00B36E17">
        <w:t>5</w:t>
      </w:r>
      <w:r w:rsidRPr="003E1233">
        <w:t>, (incl. Tevredenheidsverklaring primaire opdrachtgever). </w:t>
      </w:r>
    </w:p>
    <w:p w14:paraId="41B73FBC" w14:textId="77777777" w:rsidR="0046029C" w:rsidRDefault="0046029C" w:rsidP="00755623">
      <w:pPr>
        <w:spacing w:line="276" w:lineRule="auto"/>
        <w:ind w:left="284"/>
        <w:rPr>
          <w:b/>
          <w:bCs/>
        </w:rPr>
      </w:pPr>
    </w:p>
    <w:p w14:paraId="639884C6" w14:textId="7F3A1530" w:rsidR="00F235C4" w:rsidRDefault="003E1233" w:rsidP="00755623">
      <w:pPr>
        <w:spacing w:line="276" w:lineRule="auto"/>
        <w:ind w:left="284"/>
        <w:rPr>
          <w:b/>
          <w:bCs/>
        </w:rPr>
      </w:pPr>
      <w:r>
        <w:rPr>
          <w:b/>
          <w:bCs/>
        </w:rPr>
        <w:t>Geschiktheidse</w:t>
      </w:r>
      <w:r w:rsidR="0000563C">
        <w:rPr>
          <w:b/>
          <w:bCs/>
        </w:rPr>
        <w:t xml:space="preserve">is </w:t>
      </w:r>
      <w:r w:rsidR="00F5157A">
        <w:rPr>
          <w:b/>
          <w:bCs/>
        </w:rPr>
        <w:t>2</w:t>
      </w:r>
      <w:r w:rsidR="0000563C">
        <w:rPr>
          <w:b/>
          <w:bCs/>
        </w:rPr>
        <w:t xml:space="preserve">: Dtp op basis van een bestaand sjabloon (tekst en beeld) + drukwerkdocument aanleveren bij een producent die het als fysiek communicatiemiddel produceert, zoals bijvoorbeeld een bouwbord, wandsticker of flyer in een A-formaat. </w:t>
      </w:r>
    </w:p>
    <w:p w14:paraId="15640D6D" w14:textId="2EE35DF6" w:rsidR="0000563C" w:rsidRPr="0060182F" w:rsidRDefault="0000563C" w:rsidP="00755623">
      <w:pPr>
        <w:spacing w:line="276" w:lineRule="auto"/>
        <w:ind w:left="284"/>
      </w:pPr>
      <w:r w:rsidRPr="002B6912">
        <w:t>ProRail vind</w:t>
      </w:r>
      <w:r>
        <w:t>t</w:t>
      </w:r>
      <w:r w:rsidRPr="002B6912">
        <w:t xml:space="preserve"> het van belang dat</w:t>
      </w:r>
      <w:r>
        <w:rPr>
          <w:b/>
          <w:bCs/>
        </w:rPr>
        <w:t xml:space="preserve"> </w:t>
      </w:r>
      <w:r w:rsidRPr="00E64AF7">
        <w:t>gegadigde aantoonbare ervaring heeft</w:t>
      </w:r>
      <w:r w:rsidRPr="00E64AF7">
        <w:rPr>
          <w:b/>
          <w:bCs/>
        </w:rPr>
        <w:t xml:space="preserve"> </w:t>
      </w:r>
      <w:r w:rsidRPr="006E3C56">
        <w:t xml:space="preserve">met het </w:t>
      </w:r>
      <w:r>
        <w:t>opmaken</w:t>
      </w:r>
      <w:r w:rsidRPr="006E3C56">
        <w:t xml:space="preserve"> van een communicatiemiddel dat aansluit op de gevraagde dienstverlening bij een opdrachtgever die vergelijkbaar is met ProRail.</w:t>
      </w:r>
      <w:r w:rsidRPr="006E3C56">
        <w:rPr>
          <w:b/>
          <w:bCs/>
        </w:rPr>
        <w:t xml:space="preserve"> </w:t>
      </w:r>
      <w:r w:rsidRPr="00C24C54">
        <w:t xml:space="preserve">De geschiktheidseis verlangt dat gegadigde een </w:t>
      </w:r>
      <w:r>
        <w:t>communicatiemiddel heeft opgemaakt binnen de gestelde doorlooptijd (maximaal 5 werkdagen) en conform de huisstijlrichtlijnen van Opdrachtgever. Daarnaast is het drukwerkdocument conform de opmaakspecificaties van de producent aangeleverd binnen de gestelde doorlooptijd.</w:t>
      </w:r>
    </w:p>
    <w:p w14:paraId="3A63B9E9" w14:textId="77777777" w:rsidR="0000563C" w:rsidRDefault="0000563C" w:rsidP="00755623">
      <w:pPr>
        <w:spacing w:line="276" w:lineRule="auto"/>
        <w:ind w:left="284"/>
        <w:rPr>
          <w:b/>
          <w:bCs/>
        </w:rPr>
      </w:pPr>
    </w:p>
    <w:p w14:paraId="1EDFE9AD" w14:textId="4038844D" w:rsidR="0000563C" w:rsidRDefault="0000563C" w:rsidP="00755623">
      <w:pPr>
        <w:spacing w:line="276" w:lineRule="auto"/>
        <w:ind w:left="284"/>
      </w:pPr>
      <w:r>
        <w:t xml:space="preserve">Eisen aan referentie t.b.v. </w:t>
      </w:r>
      <w:r w:rsidR="003E1233">
        <w:t>geschiktheids</w:t>
      </w:r>
      <w:r>
        <w:t xml:space="preserve">eis </w:t>
      </w:r>
      <w:r w:rsidR="006D5C58">
        <w:t>2</w:t>
      </w:r>
      <w:r>
        <w:t>:</w:t>
      </w:r>
    </w:p>
    <w:p w14:paraId="0F145703"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De uitvoering van de opdracht liep in samenwerking met een opdrachtgever en producent die het tot bouwbord, sticker, e.d. maakt.</w:t>
      </w:r>
    </w:p>
    <w:p w14:paraId="1A5AB44E"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De opdrachtwaarde is minimaal </w:t>
      </w:r>
      <w:r w:rsidRPr="00880537">
        <w:t>€ 250,-.</w:t>
      </w:r>
    </w:p>
    <w:p w14:paraId="24C3E03E"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Dtp en drukwerkdocument zijn aantoonbaar opgeleverd binnen de planning.</w:t>
      </w:r>
    </w:p>
    <w:p w14:paraId="097E5E14"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931FEB">
        <w:t xml:space="preserve">De </w:t>
      </w:r>
      <w:r>
        <w:t>opdracht is uitgevoerd bij ov</w:t>
      </w:r>
      <w:r w:rsidRPr="00931FEB">
        <w:t>erheid, infrabeheerder of netbeheerder bijvoorbeeld Rijkswaterstaat, provincie, waterschap, gemeente, Tennet, Stedin, Enexis etc.</w:t>
      </w:r>
    </w:p>
    <w:p w14:paraId="4FEBD78B"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De r</w:t>
      </w:r>
      <w:r w:rsidRPr="001A68A4">
        <w:t>eferentie is voorzien van tevredenheidsverklaring primaire opdrachtgever.</w:t>
      </w:r>
    </w:p>
    <w:p w14:paraId="25B8C4C4"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591FE3">
        <w:t>De referentie mag maximaal 3 jaar oud zijn op de datum van inschrijving</w:t>
      </w:r>
      <w:r>
        <w:t>.</w:t>
      </w:r>
    </w:p>
    <w:p w14:paraId="19A535B7" w14:textId="77777777" w:rsid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pPr>
    </w:p>
    <w:p w14:paraId="6C13719E" w14:textId="46315CF8" w:rsidR="003E1233" w:rsidRP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284"/>
      </w:pPr>
      <w:r w:rsidRPr="003E1233">
        <w:rPr>
          <w:u w:val="single"/>
        </w:rPr>
        <w:t xml:space="preserve">Bewijsstuk bij geschiktheidseis </w:t>
      </w:r>
      <w:r w:rsidR="006D5C58">
        <w:rPr>
          <w:u w:val="single"/>
        </w:rPr>
        <w:t>2</w:t>
      </w:r>
      <w:r w:rsidRPr="003E1233">
        <w:rPr>
          <w:u w:val="single"/>
        </w:rPr>
        <w:t xml:space="preserve"> in TenderNed </w:t>
      </w:r>
      <w:r w:rsidR="006D5C58">
        <w:rPr>
          <w:u w:val="single"/>
        </w:rPr>
        <w:t xml:space="preserve">volgnummer 4 </w:t>
      </w:r>
      <w:r w:rsidRPr="003E1233">
        <w:rPr>
          <w:u w:val="single"/>
        </w:rPr>
        <w:t>(direct bij aanmelding)</w:t>
      </w:r>
      <w:r w:rsidRPr="003E1233">
        <w:t>: </w:t>
      </w:r>
    </w:p>
    <w:p w14:paraId="40FAAF36" w14:textId="67E62B06" w:rsidR="003E1233" w:rsidRP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720"/>
      </w:pPr>
      <w:r w:rsidRPr="003E1233">
        <w:t xml:space="preserve">Verifieerbare referentie (opgave van voltooide of lopende opdracht) conform Bijlage </w:t>
      </w:r>
      <w:r w:rsidR="00B36E17">
        <w:t>5</w:t>
      </w:r>
      <w:r w:rsidRPr="003E1233">
        <w:t>, (incl. Tevredenheidsverklaring primaire opdrachtgever). </w:t>
      </w:r>
    </w:p>
    <w:p w14:paraId="7114BA7E" w14:textId="77777777" w:rsidR="00AB1D25" w:rsidRDefault="00AB1D25" w:rsidP="00AB1D25">
      <w:pPr>
        <w:spacing w:line="276" w:lineRule="auto"/>
        <w:rPr>
          <w:b/>
          <w:bCs/>
        </w:rPr>
      </w:pPr>
    </w:p>
    <w:p w14:paraId="444F6B2B" w14:textId="624FAA26" w:rsidR="00F235C4" w:rsidRDefault="00C415D8" w:rsidP="00755623">
      <w:pPr>
        <w:spacing w:line="276" w:lineRule="auto"/>
        <w:ind w:left="284"/>
        <w:rPr>
          <w:b/>
          <w:bCs/>
        </w:rPr>
      </w:pPr>
      <w:r>
        <w:rPr>
          <w:b/>
          <w:bCs/>
        </w:rPr>
        <w:lastRenderedPageBreak/>
        <w:t>Geschiktheidse</w:t>
      </w:r>
      <w:r w:rsidR="0000563C">
        <w:rPr>
          <w:b/>
          <w:bCs/>
        </w:rPr>
        <w:t xml:space="preserve">is </w:t>
      </w:r>
      <w:r w:rsidR="00F5157A">
        <w:rPr>
          <w:b/>
          <w:bCs/>
        </w:rPr>
        <w:t>3</w:t>
      </w:r>
      <w:r w:rsidR="0000563C" w:rsidRPr="00B5788D">
        <w:rPr>
          <w:b/>
        </w:rPr>
        <w:t xml:space="preserve">: </w:t>
      </w:r>
      <w:r w:rsidR="00F235C4">
        <w:rPr>
          <w:b/>
        </w:rPr>
        <w:t>H</w:t>
      </w:r>
      <w:r w:rsidR="0000563C" w:rsidRPr="00B5788D">
        <w:rPr>
          <w:b/>
        </w:rPr>
        <w:t xml:space="preserve">et kunnen uitvoeren van minimaal 60 </w:t>
      </w:r>
      <w:r w:rsidR="0000563C">
        <w:rPr>
          <w:b/>
          <w:bCs/>
        </w:rPr>
        <w:t xml:space="preserve">dtp- en vormgevingsopdrachten per jaar bij één opdrachtgever. </w:t>
      </w:r>
    </w:p>
    <w:p w14:paraId="7EF1E410" w14:textId="4ECA5C9A" w:rsidR="0000563C" w:rsidRPr="00187D1E" w:rsidRDefault="0000563C" w:rsidP="00755623">
      <w:pPr>
        <w:spacing w:line="276" w:lineRule="auto"/>
        <w:ind w:left="284"/>
        <w:rPr>
          <w:b/>
          <w:bCs/>
        </w:rPr>
      </w:pPr>
      <w:r w:rsidRPr="002B6912">
        <w:t>ProRail vind</w:t>
      </w:r>
      <w:r>
        <w:t>t</w:t>
      </w:r>
      <w:r w:rsidRPr="002B6912">
        <w:t xml:space="preserve"> het van belang dat</w:t>
      </w:r>
      <w:r>
        <w:rPr>
          <w:b/>
          <w:bCs/>
        </w:rPr>
        <w:t xml:space="preserve"> </w:t>
      </w:r>
      <w:r w:rsidRPr="00E64AF7">
        <w:t>gegadigde aantoonbare ervaring heeft</w:t>
      </w:r>
      <w:r w:rsidRPr="00E64AF7">
        <w:rPr>
          <w:b/>
          <w:bCs/>
        </w:rPr>
        <w:t xml:space="preserve"> </w:t>
      </w:r>
      <w:r w:rsidRPr="006E3C56">
        <w:t>met het</w:t>
      </w:r>
      <w:r w:rsidRPr="00A00F75">
        <w:t xml:space="preserve"> </w:t>
      </w:r>
      <w:r>
        <w:t>uitvoeren</w:t>
      </w:r>
      <w:r w:rsidRPr="00187D1E">
        <w:t xml:space="preserve"> van </w:t>
      </w:r>
      <w:r>
        <w:t>meerdere</w:t>
      </w:r>
      <w:r w:rsidRPr="00187D1E">
        <w:t xml:space="preserve"> opdrachten</w:t>
      </w:r>
      <w:r>
        <w:t xml:space="preserve"> </w:t>
      </w:r>
      <w:r w:rsidRPr="006E3C56">
        <w:t>d</w:t>
      </w:r>
      <w:r>
        <w:t>ie</w:t>
      </w:r>
      <w:r w:rsidRPr="006E3C56">
        <w:t xml:space="preserve"> aansluit</w:t>
      </w:r>
      <w:r>
        <w:t>en</w:t>
      </w:r>
      <w:r w:rsidRPr="006E3C56">
        <w:t xml:space="preserve"> op de gevraagde dienstverlening bij een opdrachtgever die vergelijkbaar is met ProRail.</w:t>
      </w:r>
      <w:r w:rsidRPr="00187D1E">
        <w:t xml:space="preserve"> De geschiktheidseis verlangt dat gegadigde hiermee aantoont dat deze in staat is een bepaalde hoeveelheid opdrachten te kunnen uitvoeren binnen de gevraagde doorlooptijd</w:t>
      </w:r>
      <w:r>
        <w:t xml:space="preserve"> </w:t>
      </w:r>
      <w:r w:rsidRPr="00880537">
        <w:t>(iedere opdracht binnen 5 werkdagen afgerond), ook wanneer er meerdere aanvragen in een korte tijd door O</w:t>
      </w:r>
      <w:r>
        <w:t>pdrachtgever</w:t>
      </w:r>
      <w:r w:rsidRPr="00187D1E">
        <w:t xml:space="preserve"> bij Opdrachtnemer </w:t>
      </w:r>
      <w:r>
        <w:t>zijn</w:t>
      </w:r>
      <w:r w:rsidRPr="00187D1E">
        <w:t xml:space="preserve"> uitgezet.</w:t>
      </w:r>
      <w:r>
        <w:t xml:space="preserve"> Er dient sprake te zijn van minimaal 3 keer per jaar binnen één week minimaal 3 opdrachten uitvoeren. </w:t>
      </w:r>
    </w:p>
    <w:p w14:paraId="20C73DEA" w14:textId="77777777" w:rsidR="0000563C" w:rsidRPr="00187D1E"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187D1E">
        <w:t>De opdrachten bevatten minimaal de volgende producten: A4-brochure, spandoek/bouwhekdoek, advertentie, online banner, poster in A-formaat, interactief pdf-document</w:t>
      </w:r>
    </w:p>
    <w:p w14:paraId="169EF67A"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De opdrachtwaarde is minimaal € 100.000.</w:t>
      </w:r>
    </w:p>
    <w:p w14:paraId="6B627033"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Er zijn minimaal 3 keer per jaar 3 opdrachten in één week uitgevoerd. </w:t>
      </w:r>
    </w:p>
    <w:p w14:paraId="3A77321D"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260BBB">
        <w:t>Uitvoering dient bij één opdrachtgever te zijn uitgevoerd</w:t>
      </w:r>
      <w:r>
        <w:t>.</w:t>
      </w:r>
    </w:p>
    <w:p w14:paraId="09CA576F"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931FEB">
        <w:t xml:space="preserve">De </w:t>
      </w:r>
      <w:r>
        <w:t>opdracht is</w:t>
      </w:r>
      <w:r w:rsidRPr="00931FEB">
        <w:t xml:space="preserve"> uitgevoerd </w:t>
      </w:r>
      <w:r>
        <w:t>bij</w:t>
      </w:r>
      <w:r w:rsidRPr="00931FEB">
        <w:t xml:space="preserve"> overheid, infrabeheerder of netbeheerder bijvoorbeeld Rijkswaterstaat, provincie, waterschap, gemeente, Tenne</w:t>
      </w:r>
      <w:r>
        <w:t>T</w:t>
      </w:r>
      <w:r w:rsidRPr="00931FEB">
        <w:t>, Stedin, Enexis etc.</w:t>
      </w:r>
    </w:p>
    <w:p w14:paraId="3288E915" w14:textId="77777777" w:rsidR="0000563C" w:rsidRPr="000F6346"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De r</w:t>
      </w:r>
      <w:r w:rsidRPr="001A68A4">
        <w:t>eferentie is voorzien van tevredenheidsverklaring primaire opdrachtgever.</w:t>
      </w:r>
    </w:p>
    <w:bookmarkEnd w:id="221"/>
    <w:bookmarkEnd w:id="222"/>
    <w:p w14:paraId="4962A777"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055DF9">
        <w:t>De referentie mag maximaal 3 jaar oud zijn op de datum van inschrijving</w:t>
      </w:r>
      <w:r>
        <w:t>.</w:t>
      </w:r>
    </w:p>
    <w:p w14:paraId="5C3242FE" w14:textId="77777777" w:rsid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pPr>
    </w:p>
    <w:p w14:paraId="36B18784" w14:textId="10195454" w:rsidR="003E1233" w:rsidRP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284"/>
      </w:pPr>
      <w:r w:rsidRPr="003E1233">
        <w:rPr>
          <w:u w:val="single"/>
        </w:rPr>
        <w:t xml:space="preserve">Bewijsstuk bij geschiktheidseis </w:t>
      </w:r>
      <w:r w:rsidR="006D5C58">
        <w:rPr>
          <w:u w:val="single"/>
        </w:rPr>
        <w:t>3</w:t>
      </w:r>
      <w:r w:rsidRPr="003E1233">
        <w:rPr>
          <w:u w:val="single"/>
        </w:rPr>
        <w:t xml:space="preserve"> in TenderNed </w:t>
      </w:r>
      <w:r w:rsidR="006D5C58">
        <w:rPr>
          <w:u w:val="single"/>
        </w:rPr>
        <w:t xml:space="preserve">volgnummer 5 </w:t>
      </w:r>
      <w:r w:rsidRPr="003E1233">
        <w:rPr>
          <w:u w:val="single"/>
        </w:rPr>
        <w:t>(direct bij aanmelding)</w:t>
      </w:r>
      <w:r w:rsidRPr="003E1233">
        <w:t>: </w:t>
      </w:r>
    </w:p>
    <w:p w14:paraId="53A8A287" w14:textId="13143032" w:rsidR="003E1233" w:rsidRP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720"/>
      </w:pPr>
      <w:r w:rsidRPr="003E1233">
        <w:t>Verifieerbare referentie (opgave van voltooide of lopende opdracht) conform Bijlage</w:t>
      </w:r>
      <w:r w:rsidR="00B36E17">
        <w:t xml:space="preserve"> 5</w:t>
      </w:r>
      <w:r w:rsidRPr="003E1233">
        <w:t>, (incl. Tevredenheidsverklaring primaire opdrachtgever). </w:t>
      </w:r>
    </w:p>
    <w:p w14:paraId="7C3D5B33" w14:textId="77777777" w:rsid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pPr>
    </w:p>
    <w:p w14:paraId="3DFDFAB3" w14:textId="1092D613" w:rsidR="00B7100F" w:rsidRPr="00BA23CE" w:rsidRDefault="00B7100F" w:rsidP="00B44901">
      <w:pPr>
        <w:pStyle w:val="Kop2"/>
        <w:rPr>
          <w:rFonts w:cs="Arial"/>
        </w:rPr>
      </w:pPr>
      <w:bookmarkStart w:id="223" w:name="_Toc112940119"/>
      <w:bookmarkStart w:id="224" w:name="_Ref137814842"/>
      <w:bookmarkStart w:id="225" w:name="_Ref146189629"/>
      <w:bookmarkStart w:id="226" w:name="_Toc179796352"/>
      <w:r w:rsidRPr="00BA23CE">
        <w:rPr>
          <w:rFonts w:cs="Arial"/>
        </w:rPr>
        <w:t>Selectiecriteria</w:t>
      </w:r>
      <w:bookmarkEnd w:id="223"/>
      <w:bookmarkEnd w:id="224"/>
      <w:bookmarkEnd w:id="225"/>
      <w:bookmarkEnd w:id="226"/>
    </w:p>
    <w:p w14:paraId="653E3E6E" w14:textId="2CC140B6" w:rsidR="00691B74" w:rsidRPr="00B429A2" w:rsidRDefault="00691B74" w:rsidP="00691B74">
      <w:pPr>
        <w:spacing w:line="276" w:lineRule="auto"/>
        <w:jc w:val="both"/>
        <w:rPr>
          <w:rFonts w:cs="Arial"/>
        </w:rPr>
      </w:pPr>
      <w:r w:rsidRPr="00B429A2">
        <w:rPr>
          <w:rFonts w:cs="Arial"/>
        </w:rPr>
        <w:t xml:space="preserve">Aan de hand van selectiecriteria bepaalt ProRail een rangorde wanneer meer dan </w:t>
      </w:r>
      <w:r w:rsidR="00FD5D2E" w:rsidRPr="00B429A2">
        <w:rPr>
          <w:rFonts w:cs="Arial"/>
        </w:rPr>
        <w:t>6</w:t>
      </w:r>
      <w:r w:rsidRPr="00B429A2">
        <w:rPr>
          <w:rFonts w:cs="Arial"/>
        </w:rPr>
        <w:t xml:space="preserve"> partijen geschikt worden beoordeeld.</w:t>
      </w:r>
    </w:p>
    <w:p w14:paraId="2F5BFB9B" w14:textId="77777777" w:rsidR="009755C2" w:rsidRDefault="009755C2" w:rsidP="003E1233">
      <w:pPr>
        <w:spacing w:line="276" w:lineRule="auto"/>
      </w:pPr>
      <w:r w:rsidRPr="006556A1">
        <w:t>De aanmeldingen van de gegadigden waarop, onder voorbehoud van de beoordeling van de bewijsstukken, geen uitsluitingsgronden van toepassing zijn en die voldoen aan de gestelde geschiktheidseisen worden door ProRail beoordeeld aan de hand van selectiecriteria.  </w:t>
      </w:r>
    </w:p>
    <w:p w14:paraId="2D372B4A" w14:textId="384992DA" w:rsidR="009755C2" w:rsidRPr="006556A1" w:rsidRDefault="003E1233" w:rsidP="003E1233">
      <w:pPr>
        <w:spacing w:line="276" w:lineRule="auto"/>
      </w:pPr>
      <w:r w:rsidRPr="003E1233">
        <w:t xml:space="preserve">De rangorde wordt bepaald op basis van het behaalde aantal punten over alle selectiecriteria, waarbij een aanmelding die meer punten toegekend heeft gekregen hoger eindigt. Op basis van deze rangorde selecteert ProRail de eerste </w:t>
      </w:r>
      <w:r>
        <w:t>6</w:t>
      </w:r>
      <w:r w:rsidRPr="003E1233">
        <w:t xml:space="preserve"> gegadigden. Dit geldt op gelijke wijze indien drie of meer gegadigden ex aequo op de </w:t>
      </w:r>
      <w:r>
        <w:t>5</w:t>
      </w:r>
      <w:r w:rsidRPr="003E1233">
        <w:t xml:space="preserve">e plek eindigen, indien vier of meer gegadigden op de </w:t>
      </w:r>
      <w:r>
        <w:t>4</w:t>
      </w:r>
      <w:r w:rsidRPr="003E1233">
        <w:t xml:space="preserve">e plek eindigen, indien </w:t>
      </w:r>
      <w:r>
        <w:t>zes</w:t>
      </w:r>
      <w:r w:rsidRPr="003E1233">
        <w:t xml:space="preserve"> of meer gegadigden op de 2e plek eindigen en z</w:t>
      </w:r>
      <w:r>
        <w:t>even</w:t>
      </w:r>
      <w:r w:rsidRPr="003E1233">
        <w:t xml:space="preserve"> of meer gegadigden op de 1e plek eindigen. De desbetreffende gegadigden worden er tijdig van in kennis gesteld dat een loting zal plaatsvinden en waar, wanneer, door wie en op welke wijze de loting zal worden gehouden. </w:t>
      </w:r>
    </w:p>
    <w:p w14:paraId="504580FB" w14:textId="0CDC480F" w:rsidR="009755C2" w:rsidRDefault="009755C2" w:rsidP="003E1233">
      <w:pPr>
        <w:spacing w:line="276" w:lineRule="auto"/>
      </w:pPr>
      <w:r w:rsidRPr="006556A1">
        <w:rPr>
          <w:b/>
          <w:bCs/>
        </w:rPr>
        <w:t>Let op:</w:t>
      </w:r>
      <w:r w:rsidRPr="006556A1">
        <w:t xml:space="preserve"> Referenties ten behoeve van de beoordeling van de selectiecriteria dienen direct bij aanmelding door gegadigde te worden ingediend. Referenties die u voor de geschiktheidseis heeft ingediend mag u ook gebruiken voor de selectiecriteria, dit is niet verplicht.  </w:t>
      </w:r>
    </w:p>
    <w:p w14:paraId="15720CC1" w14:textId="77777777" w:rsidR="009755C2" w:rsidRPr="004C3EA4" w:rsidRDefault="009755C2" w:rsidP="003E1233">
      <w:pPr>
        <w:spacing w:line="276" w:lineRule="auto"/>
      </w:pPr>
      <w:r>
        <w:t xml:space="preserve">Voor dtp en vormgeving zijn er bij de kerncompetenties maximaal 20 punten te verdienen, aanvullend op de geschiktheidseisen (zie hierboven). Indien de referentieopdracht aan één of meerdere onderstaande elementen voldoet, worden extra punten toegekend voor: </w:t>
      </w:r>
    </w:p>
    <w:p w14:paraId="53600D59" w14:textId="77777777" w:rsidR="009755C2" w:rsidRDefault="009755C2" w:rsidP="009755C2">
      <w:pPr>
        <w:pStyle w:val="Lijstalinea"/>
        <w:ind w:left="360"/>
        <w:rPr>
          <w:i/>
          <w:iCs/>
          <w:color w:val="00B050"/>
          <w:szCs w:val="18"/>
        </w:rPr>
      </w:pPr>
    </w:p>
    <w:p w14:paraId="26ECE2E1" w14:textId="0D9A4AAE" w:rsidR="009755C2" w:rsidRPr="00CB557A" w:rsidRDefault="009755C2" w:rsidP="009755C2">
      <w:pPr>
        <w:rPr>
          <w:szCs w:val="18"/>
        </w:rPr>
      </w:pPr>
      <w:r w:rsidRPr="00CB557A">
        <w:rPr>
          <w:b/>
          <w:bCs/>
          <w:szCs w:val="18"/>
        </w:rPr>
        <w:t xml:space="preserve">Kerncompetentie 1. Aanvullend op </w:t>
      </w:r>
      <w:r w:rsidR="003E1233">
        <w:rPr>
          <w:b/>
          <w:bCs/>
          <w:szCs w:val="18"/>
        </w:rPr>
        <w:t>geschiktheids</w:t>
      </w:r>
      <w:r w:rsidRPr="00CB557A">
        <w:rPr>
          <w:b/>
          <w:bCs/>
          <w:szCs w:val="18"/>
        </w:rPr>
        <w:t xml:space="preserve">eis </w:t>
      </w:r>
      <w:r w:rsidR="00F5157A">
        <w:rPr>
          <w:b/>
          <w:bCs/>
          <w:szCs w:val="18"/>
        </w:rPr>
        <w:t>1</w:t>
      </w:r>
      <w:r w:rsidRPr="00CB557A">
        <w:rPr>
          <w:b/>
          <w:bCs/>
          <w:szCs w:val="18"/>
        </w:rPr>
        <w:t>: Vormgeving van een nieuw communicatiemiddel</w:t>
      </w:r>
    </w:p>
    <w:p w14:paraId="72B65D9A" w14:textId="35CF27B0" w:rsidR="009755C2" w:rsidRPr="00120BBC" w:rsidRDefault="009755C2" w:rsidP="009755C2">
      <w:pPr>
        <w:rPr>
          <w:szCs w:val="18"/>
        </w:rPr>
      </w:pPr>
      <w:r w:rsidRPr="00120BBC">
        <w:rPr>
          <w:szCs w:val="18"/>
        </w:rPr>
        <w:lastRenderedPageBreak/>
        <w:t xml:space="preserve">Er is sprake van wijzigingen in de </w:t>
      </w:r>
      <w:r>
        <w:rPr>
          <w:szCs w:val="18"/>
        </w:rPr>
        <w:t>initiële briefing, de briefing is inhoudelijk gewijzigd, bijvoorbeeld door voortschrijdend inzicht</w:t>
      </w:r>
      <w:r w:rsidRPr="00120BBC">
        <w:rPr>
          <w:szCs w:val="18"/>
        </w:rPr>
        <w:t>: gegadigde heeft naar tevredenheid gehandeld op gemotiveerde afwijkingen van de oorspronkelijke opdracht, oftewel gegadigde heeft goed ingespeeld op onvoorziene wijzigingen in de opdracht.</w:t>
      </w:r>
    </w:p>
    <w:p w14:paraId="5931D86D" w14:textId="77777777"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Ja, 5 punten</w:t>
      </w:r>
    </w:p>
    <w:p w14:paraId="6848B49F" w14:textId="77777777"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Nee, 0 punten</w:t>
      </w:r>
    </w:p>
    <w:p w14:paraId="48462E99" w14:textId="77777777" w:rsidR="009755C2" w:rsidRPr="00120BBC" w:rsidRDefault="009755C2" w:rsidP="009755C2">
      <w:pPr>
        <w:rPr>
          <w:szCs w:val="18"/>
        </w:rPr>
      </w:pPr>
    </w:p>
    <w:p w14:paraId="47768091" w14:textId="059E02AB" w:rsidR="009755C2" w:rsidRPr="00120BBC" w:rsidRDefault="009755C2" w:rsidP="009755C2">
      <w:pPr>
        <w:rPr>
          <w:b/>
          <w:bCs/>
          <w:szCs w:val="18"/>
        </w:rPr>
      </w:pPr>
      <w:r w:rsidRPr="00CB557A">
        <w:rPr>
          <w:b/>
          <w:bCs/>
          <w:szCs w:val="18"/>
        </w:rPr>
        <w:t xml:space="preserve">Kerncompetentie 2. Aanvullend op </w:t>
      </w:r>
      <w:r w:rsidR="003E1233">
        <w:rPr>
          <w:b/>
          <w:bCs/>
          <w:szCs w:val="18"/>
        </w:rPr>
        <w:t>geschiktheids</w:t>
      </w:r>
      <w:r w:rsidRPr="00CB557A">
        <w:rPr>
          <w:b/>
          <w:bCs/>
          <w:szCs w:val="18"/>
        </w:rPr>
        <w:t xml:space="preserve">eis </w:t>
      </w:r>
      <w:r w:rsidR="00F5157A">
        <w:rPr>
          <w:b/>
          <w:bCs/>
          <w:szCs w:val="18"/>
        </w:rPr>
        <w:t>2</w:t>
      </w:r>
      <w:r w:rsidRPr="00CB557A">
        <w:rPr>
          <w:b/>
          <w:bCs/>
          <w:szCs w:val="18"/>
        </w:rPr>
        <w:t>: Dtp op basis van een bestaand sjabloon +</w:t>
      </w:r>
      <w:r w:rsidRPr="00120BBC">
        <w:rPr>
          <w:b/>
          <w:bCs/>
          <w:szCs w:val="18"/>
        </w:rPr>
        <w:t xml:space="preserve"> drukwerkdocument </w:t>
      </w:r>
    </w:p>
    <w:p w14:paraId="282F247A" w14:textId="77777777" w:rsidR="009755C2" w:rsidRPr="00120BBC" w:rsidRDefault="009755C2" w:rsidP="009755C2">
      <w:pPr>
        <w:pStyle w:val="Lijstalinea"/>
        <w:numPr>
          <w:ilvl w:val="0"/>
          <w:numId w:val="28"/>
        </w:numPr>
        <w:tabs>
          <w:tab w:val="left" w:pos="284"/>
          <w:tab w:val="left" w:pos="567"/>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ind w:left="142" w:hanging="142"/>
        <w:rPr>
          <w:szCs w:val="18"/>
        </w:rPr>
      </w:pPr>
      <w:r w:rsidRPr="00120BBC">
        <w:rPr>
          <w:szCs w:val="18"/>
        </w:rPr>
        <w:t xml:space="preserve">Er is sprake van een kortere doorlooptijd dan 5 werkdagen, gerekend van moment opdrachtverlening t/m oplevering. </w:t>
      </w:r>
    </w:p>
    <w:p w14:paraId="33972214" w14:textId="776F0FE0"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 xml:space="preserve">Binnen 24 uur  </w:t>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001546B5">
        <w:rPr>
          <w:szCs w:val="18"/>
        </w:rPr>
        <w:t xml:space="preserve"> </w:t>
      </w:r>
      <w:r w:rsidRPr="00120BBC">
        <w:rPr>
          <w:szCs w:val="18"/>
        </w:rPr>
        <w:t>5 punten</w:t>
      </w:r>
    </w:p>
    <w:p w14:paraId="4803373A" w14:textId="1A0D1D8B"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Langer dan 24 uur, maar maximaal 2 dagen</w:t>
      </w:r>
      <w:r w:rsidRPr="00120BBC">
        <w:rPr>
          <w:szCs w:val="18"/>
        </w:rPr>
        <w:tab/>
      </w:r>
      <w:r w:rsidR="001546B5">
        <w:rPr>
          <w:szCs w:val="18"/>
        </w:rPr>
        <w:t xml:space="preserve"> </w:t>
      </w:r>
      <w:r w:rsidRPr="00120BBC">
        <w:rPr>
          <w:szCs w:val="18"/>
        </w:rPr>
        <w:t>3 punten</w:t>
      </w:r>
    </w:p>
    <w:p w14:paraId="3E6A7D5E" w14:textId="7AC0FD75"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3 of 4 dagen</w:t>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001546B5">
        <w:rPr>
          <w:szCs w:val="18"/>
        </w:rPr>
        <w:t xml:space="preserve"> </w:t>
      </w:r>
      <w:r w:rsidRPr="00120BBC">
        <w:rPr>
          <w:szCs w:val="18"/>
        </w:rPr>
        <w:t>1 punten</w:t>
      </w:r>
    </w:p>
    <w:p w14:paraId="16585C10" w14:textId="77777777" w:rsidR="009755C2" w:rsidRPr="00120BBC" w:rsidRDefault="009755C2" w:rsidP="009755C2">
      <w:pPr>
        <w:pStyle w:val="Lijstalinea"/>
        <w:ind w:left="1800"/>
        <w:rPr>
          <w:szCs w:val="18"/>
        </w:rPr>
      </w:pPr>
    </w:p>
    <w:p w14:paraId="56D08E47" w14:textId="77777777" w:rsidR="009755C2" w:rsidRPr="00120BBC" w:rsidRDefault="009755C2" w:rsidP="009755C2">
      <w:pPr>
        <w:rPr>
          <w:szCs w:val="18"/>
        </w:rPr>
      </w:pPr>
      <w:r w:rsidRPr="00120BBC">
        <w:rPr>
          <w:szCs w:val="18"/>
        </w:rPr>
        <w:t xml:space="preserve">- Er is sprake van een proactieve houding ten aanzien van opdrachtgever. Daaronder verstaan we: </w:t>
      </w:r>
    </w:p>
    <w:p w14:paraId="19EF2A0A" w14:textId="77777777" w:rsidR="009755C2" w:rsidRPr="00120BBC" w:rsidRDefault="009755C2" w:rsidP="009755C2">
      <w:pPr>
        <w:ind w:left="142"/>
        <w:rPr>
          <w:szCs w:val="18"/>
        </w:rPr>
      </w:pPr>
      <w:r w:rsidRPr="00120BBC">
        <w:rPr>
          <w:szCs w:val="18"/>
        </w:rPr>
        <w:t xml:space="preserve">1) feedback geven op briefing, </w:t>
      </w:r>
    </w:p>
    <w:p w14:paraId="072C78DC" w14:textId="77777777" w:rsidR="009755C2" w:rsidRPr="00120BBC" w:rsidRDefault="009755C2" w:rsidP="009755C2">
      <w:pPr>
        <w:ind w:left="142"/>
        <w:rPr>
          <w:szCs w:val="18"/>
        </w:rPr>
      </w:pPr>
      <w:r w:rsidRPr="00120BBC">
        <w:rPr>
          <w:szCs w:val="18"/>
        </w:rPr>
        <w:t xml:space="preserve">2) aan durven geven als planningen niet reëel zijn, </w:t>
      </w:r>
    </w:p>
    <w:p w14:paraId="50253E60" w14:textId="77777777" w:rsidR="009755C2" w:rsidRPr="00120BBC" w:rsidRDefault="009755C2" w:rsidP="009755C2">
      <w:pPr>
        <w:ind w:left="142"/>
        <w:rPr>
          <w:szCs w:val="18"/>
        </w:rPr>
      </w:pPr>
      <w:r w:rsidRPr="00120BBC">
        <w:rPr>
          <w:szCs w:val="18"/>
        </w:rPr>
        <w:t xml:space="preserve">3) andere ideeën inbrengen ten opzichte van oorspronkelijke opdracht die ook overgenomen zijn door opdrachtgever, </w:t>
      </w:r>
    </w:p>
    <w:p w14:paraId="30850F49" w14:textId="67326752" w:rsidR="009755C2" w:rsidRPr="00120BBC" w:rsidRDefault="009755C2" w:rsidP="00F235C4">
      <w:pPr>
        <w:ind w:left="142"/>
        <w:rPr>
          <w:szCs w:val="18"/>
        </w:rPr>
      </w:pPr>
      <w:r w:rsidRPr="00120BBC">
        <w:rPr>
          <w:szCs w:val="18"/>
        </w:rPr>
        <w:t xml:space="preserve">4) zelfstandig logische correcties uitvoeren (spelling- en grammaticafouten, onjuist kleurgebruik huisstijl, foto in te lage resolutie, logo in verkeerd bestandstype, enz.). </w:t>
      </w:r>
    </w:p>
    <w:p w14:paraId="7BA83F01" w14:textId="77777777" w:rsidR="009755C2" w:rsidRPr="00120BBC" w:rsidRDefault="009755C2" w:rsidP="009755C2">
      <w:pPr>
        <w:pStyle w:val="Lijstalinea"/>
        <w:numPr>
          <w:ilvl w:val="0"/>
          <w:numId w:val="3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 xml:space="preserve">Eén onderdeel van toepassing </w:t>
      </w:r>
      <w:r w:rsidRPr="00120BBC">
        <w:rPr>
          <w:szCs w:val="18"/>
        </w:rPr>
        <w:tab/>
      </w:r>
      <w:r w:rsidRPr="00120BBC">
        <w:rPr>
          <w:szCs w:val="18"/>
        </w:rPr>
        <w:tab/>
      </w:r>
      <w:r w:rsidRPr="00120BBC">
        <w:rPr>
          <w:szCs w:val="18"/>
        </w:rPr>
        <w:tab/>
        <w:t>2 punten</w:t>
      </w:r>
    </w:p>
    <w:p w14:paraId="00860141" w14:textId="77777777" w:rsidR="009755C2" w:rsidRPr="00120BBC" w:rsidRDefault="009755C2" w:rsidP="009755C2">
      <w:pPr>
        <w:pStyle w:val="Lijstalinea"/>
        <w:numPr>
          <w:ilvl w:val="0"/>
          <w:numId w:val="3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Twee onderdelen van toepassing</w:t>
      </w:r>
      <w:r w:rsidRPr="00120BBC">
        <w:rPr>
          <w:szCs w:val="18"/>
        </w:rPr>
        <w:tab/>
      </w:r>
      <w:r w:rsidRPr="00120BBC">
        <w:rPr>
          <w:szCs w:val="18"/>
        </w:rPr>
        <w:tab/>
        <w:t>3 punten</w:t>
      </w:r>
    </w:p>
    <w:p w14:paraId="2FEABFB4" w14:textId="77777777" w:rsidR="009755C2" w:rsidRPr="00120BBC" w:rsidRDefault="009755C2" w:rsidP="009755C2">
      <w:pPr>
        <w:pStyle w:val="Lijstalinea"/>
        <w:numPr>
          <w:ilvl w:val="0"/>
          <w:numId w:val="3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Drie onderdelen van toepassing</w:t>
      </w:r>
      <w:r w:rsidRPr="00120BBC">
        <w:rPr>
          <w:szCs w:val="18"/>
        </w:rPr>
        <w:tab/>
      </w:r>
      <w:r w:rsidRPr="00120BBC">
        <w:rPr>
          <w:szCs w:val="18"/>
        </w:rPr>
        <w:tab/>
      </w:r>
      <w:r w:rsidRPr="00120BBC">
        <w:rPr>
          <w:szCs w:val="18"/>
        </w:rPr>
        <w:tab/>
        <w:t>4 punten</w:t>
      </w:r>
    </w:p>
    <w:p w14:paraId="5BC932DC" w14:textId="77777777" w:rsidR="009755C2" w:rsidRPr="00120BBC" w:rsidRDefault="009755C2" w:rsidP="009755C2">
      <w:pPr>
        <w:pStyle w:val="Lijstalinea"/>
        <w:numPr>
          <w:ilvl w:val="0"/>
          <w:numId w:val="3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Vier onderdelen van toepassing</w:t>
      </w:r>
      <w:r w:rsidRPr="00120BBC">
        <w:rPr>
          <w:szCs w:val="18"/>
        </w:rPr>
        <w:tab/>
      </w:r>
      <w:r w:rsidRPr="00120BBC">
        <w:rPr>
          <w:szCs w:val="18"/>
        </w:rPr>
        <w:tab/>
      </w:r>
      <w:r w:rsidRPr="00120BBC">
        <w:rPr>
          <w:szCs w:val="18"/>
        </w:rPr>
        <w:tab/>
        <w:t>5 punten</w:t>
      </w:r>
    </w:p>
    <w:p w14:paraId="50B0F86D" w14:textId="77777777" w:rsidR="009755C2" w:rsidRPr="00120BBC" w:rsidRDefault="009755C2" w:rsidP="009755C2">
      <w:pPr>
        <w:pStyle w:val="Lijstalinea"/>
        <w:ind w:left="1852"/>
        <w:rPr>
          <w:szCs w:val="18"/>
        </w:rPr>
      </w:pPr>
    </w:p>
    <w:p w14:paraId="30374F4E" w14:textId="341718D8" w:rsidR="009755C2" w:rsidRPr="00120BBC" w:rsidRDefault="009755C2" w:rsidP="009755C2">
      <w:pPr>
        <w:rPr>
          <w:szCs w:val="18"/>
        </w:rPr>
      </w:pPr>
      <w:r w:rsidRPr="00120BBC">
        <w:rPr>
          <w:b/>
          <w:bCs/>
          <w:szCs w:val="18"/>
        </w:rPr>
        <w:t xml:space="preserve">Kerncompetentie 3. Aanvullend op </w:t>
      </w:r>
      <w:r w:rsidR="003E1233">
        <w:rPr>
          <w:b/>
          <w:bCs/>
          <w:szCs w:val="18"/>
        </w:rPr>
        <w:t>geschiktheids</w:t>
      </w:r>
      <w:r w:rsidRPr="00120BBC">
        <w:rPr>
          <w:b/>
          <w:bCs/>
          <w:szCs w:val="18"/>
        </w:rPr>
        <w:t xml:space="preserve">eis </w:t>
      </w:r>
      <w:r w:rsidR="00F5157A">
        <w:rPr>
          <w:b/>
          <w:bCs/>
          <w:szCs w:val="18"/>
        </w:rPr>
        <w:t>3</w:t>
      </w:r>
      <w:r w:rsidRPr="00120BBC">
        <w:rPr>
          <w:b/>
          <w:bCs/>
          <w:szCs w:val="18"/>
        </w:rPr>
        <w:t>: Minimaal 60 dtp- en vormgevingsopdrachten uitgevoerd voor één opdrachtgever</w:t>
      </w:r>
    </w:p>
    <w:p w14:paraId="54EA37C7" w14:textId="77777777" w:rsidR="009755C2" w:rsidRPr="00120BBC" w:rsidRDefault="009755C2" w:rsidP="009755C2">
      <w:pPr>
        <w:rPr>
          <w:szCs w:val="18"/>
        </w:rPr>
      </w:pPr>
      <w:r w:rsidRPr="00120BBC">
        <w:rPr>
          <w:szCs w:val="18"/>
        </w:rPr>
        <w:t>De opdracht heeft betrekking op :</w:t>
      </w:r>
    </w:p>
    <w:p w14:paraId="386AC255" w14:textId="048156E2" w:rsidR="009755C2" w:rsidRPr="00120BBC" w:rsidRDefault="009755C2" w:rsidP="009755C2">
      <w:pPr>
        <w:pStyle w:val="Lijstalinea"/>
        <w:numPr>
          <w:ilvl w:val="2"/>
          <w:numId w:val="30"/>
        </w:numPr>
        <w:tabs>
          <w:tab w:val="left" w:pos="284"/>
          <w:tab w:val="left" w:pos="1134"/>
          <w:tab w:val="left" w:pos="1418"/>
          <w:tab w:val="left" w:pos="1701"/>
          <w:tab w:val="left" w:pos="1985"/>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ind w:left="284" w:hanging="284"/>
        <w:rPr>
          <w:szCs w:val="18"/>
        </w:rPr>
      </w:pPr>
      <w:r w:rsidRPr="00120BBC">
        <w:rPr>
          <w:szCs w:val="18"/>
        </w:rPr>
        <w:t xml:space="preserve">minimaal twee relevante doelgroepen, te weten de grote middenmoot + minimaal verschillende </w:t>
      </w:r>
      <w:r w:rsidRPr="002A2733">
        <w:rPr>
          <w:szCs w:val="18"/>
        </w:rPr>
        <w:t>SEP (Sociaal Economische Positie)</w:t>
      </w:r>
      <w:r w:rsidRPr="00120BBC">
        <w:rPr>
          <w:szCs w:val="18"/>
        </w:rPr>
        <w:t xml:space="preserve"> buiten middenmoot</w:t>
      </w:r>
    </w:p>
    <w:p w14:paraId="72AE0613" w14:textId="77777777" w:rsidR="009755C2" w:rsidRDefault="009755C2" w:rsidP="009755C2">
      <w:pPr>
        <w:pStyle w:val="Lijstalinea"/>
        <w:numPr>
          <w:ilvl w:val="2"/>
          <w:numId w:val="30"/>
        </w:numPr>
        <w:tabs>
          <w:tab w:val="left" w:pos="284"/>
          <w:tab w:val="left" w:pos="1134"/>
          <w:tab w:val="left" w:pos="1985"/>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ind w:left="284" w:hanging="284"/>
        <w:rPr>
          <w:szCs w:val="18"/>
        </w:rPr>
      </w:pPr>
      <w:r w:rsidRPr="00120BBC">
        <w:rPr>
          <w:szCs w:val="18"/>
        </w:rPr>
        <w:t>Niet-gebruikers van product/dienstverlening</w:t>
      </w:r>
    </w:p>
    <w:p w14:paraId="192C06E2" w14:textId="77777777" w:rsidR="009755C2" w:rsidRPr="00120BBC" w:rsidRDefault="009755C2" w:rsidP="009755C2">
      <w:pPr>
        <w:pStyle w:val="Lijstalinea"/>
        <w:ind w:left="284"/>
        <w:rPr>
          <w:szCs w:val="18"/>
        </w:rPr>
      </w:pPr>
    </w:p>
    <w:p w14:paraId="4910C8DE" w14:textId="77777777" w:rsidR="009755C2" w:rsidRPr="00120BBC" w:rsidRDefault="009755C2" w:rsidP="009755C2">
      <w:pPr>
        <w:pStyle w:val="Lijstalinea"/>
        <w:numPr>
          <w:ilvl w:val="0"/>
          <w:numId w:val="32"/>
        </w:numPr>
        <w:tabs>
          <w:tab w:val="left" w:pos="1134"/>
          <w:tab w:val="left" w:pos="1985"/>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 xml:space="preserve">Eén onderdeel van toepassing </w:t>
      </w:r>
      <w:r w:rsidRPr="00120BBC">
        <w:rPr>
          <w:szCs w:val="18"/>
        </w:rPr>
        <w:tab/>
        <w:t>3 punten</w:t>
      </w:r>
    </w:p>
    <w:p w14:paraId="23F6D267" w14:textId="77777777" w:rsidR="009755C2" w:rsidRPr="00120BBC" w:rsidRDefault="009755C2" w:rsidP="009755C2">
      <w:pPr>
        <w:pStyle w:val="Lijstalinea"/>
        <w:numPr>
          <w:ilvl w:val="0"/>
          <w:numId w:val="32"/>
        </w:numPr>
        <w:tabs>
          <w:tab w:val="left" w:pos="1134"/>
          <w:tab w:val="left" w:pos="1985"/>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Beide onderdelen van toepassing</w:t>
      </w:r>
      <w:r w:rsidRPr="00120BBC">
        <w:rPr>
          <w:szCs w:val="18"/>
        </w:rPr>
        <w:tab/>
        <w:t>5 punten.</w:t>
      </w:r>
    </w:p>
    <w:p w14:paraId="738AD00A" w14:textId="77777777" w:rsidR="009755C2" w:rsidRDefault="009755C2" w:rsidP="00341A22">
      <w:pPr>
        <w:spacing w:line="276" w:lineRule="auto"/>
        <w:jc w:val="both"/>
        <w:rPr>
          <w:rFonts w:cs="Arial"/>
        </w:rPr>
      </w:pPr>
    </w:p>
    <w:p w14:paraId="07A7DBF1" w14:textId="72FDB215" w:rsidR="002C0361" w:rsidRPr="00BA23CE" w:rsidRDefault="002C0361">
      <w:pPr>
        <w:rPr>
          <w:rFonts w:cs="Arial"/>
        </w:rPr>
      </w:pPr>
      <w:bookmarkStart w:id="227" w:name="_Toc88057964"/>
      <w:bookmarkStart w:id="228" w:name="_Toc88058063"/>
      <w:bookmarkStart w:id="229" w:name="_Toc88058190"/>
      <w:bookmarkStart w:id="230" w:name="_Toc88057965"/>
      <w:bookmarkStart w:id="231" w:name="_Toc88058064"/>
      <w:bookmarkStart w:id="232" w:name="_Toc88058191"/>
      <w:bookmarkStart w:id="233" w:name="_Toc88057966"/>
      <w:bookmarkStart w:id="234" w:name="_Toc88058065"/>
      <w:bookmarkStart w:id="235" w:name="_Toc88058192"/>
      <w:bookmarkStart w:id="236" w:name="_Toc88057967"/>
      <w:bookmarkStart w:id="237" w:name="_Toc88058066"/>
      <w:bookmarkStart w:id="238" w:name="_Toc88058193"/>
      <w:bookmarkStart w:id="239" w:name="_Toc88057968"/>
      <w:bookmarkStart w:id="240" w:name="_Toc88058067"/>
      <w:bookmarkStart w:id="241" w:name="_Toc88058194"/>
      <w:bookmarkStart w:id="242" w:name="_Toc88057969"/>
      <w:bookmarkStart w:id="243" w:name="_Toc88058068"/>
      <w:bookmarkStart w:id="244" w:name="_Toc88058195"/>
      <w:bookmarkStart w:id="245" w:name="_Toc88057970"/>
      <w:bookmarkStart w:id="246" w:name="_Toc88058069"/>
      <w:bookmarkStart w:id="247" w:name="_Toc88058196"/>
      <w:bookmarkStart w:id="248" w:name="_Toc88057971"/>
      <w:bookmarkStart w:id="249" w:name="_Toc88058070"/>
      <w:bookmarkStart w:id="250" w:name="_Toc88058197"/>
      <w:bookmarkStart w:id="251" w:name="_Toc88057972"/>
      <w:bookmarkStart w:id="252" w:name="_Toc88058071"/>
      <w:bookmarkStart w:id="253" w:name="_Toc88058198"/>
      <w:bookmarkStart w:id="254" w:name="_Toc88057973"/>
      <w:bookmarkStart w:id="255" w:name="_Toc88058072"/>
      <w:bookmarkStart w:id="256" w:name="_Toc88058199"/>
      <w:bookmarkStart w:id="257" w:name="_Toc88057974"/>
      <w:bookmarkStart w:id="258" w:name="_Toc88058073"/>
      <w:bookmarkStart w:id="259" w:name="_Toc88058200"/>
      <w:bookmarkStart w:id="260" w:name="_Toc88057975"/>
      <w:bookmarkStart w:id="261" w:name="_Toc88058074"/>
      <w:bookmarkStart w:id="262" w:name="_Toc88058201"/>
      <w:bookmarkStart w:id="263" w:name="_Toc88057976"/>
      <w:bookmarkStart w:id="264" w:name="_Toc88058075"/>
      <w:bookmarkStart w:id="265" w:name="_Toc88058202"/>
      <w:bookmarkStart w:id="266" w:name="_Toc88057977"/>
      <w:bookmarkStart w:id="267" w:name="_Toc88058076"/>
      <w:bookmarkStart w:id="268" w:name="_Toc88058203"/>
      <w:bookmarkStart w:id="269" w:name="_Toc88057978"/>
      <w:bookmarkStart w:id="270" w:name="_Toc88058077"/>
      <w:bookmarkStart w:id="271" w:name="_Toc88058204"/>
      <w:bookmarkStart w:id="272" w:name="_Toc88057979"/>
      <w:bookmarkStart w:id="273" w:name="_Toc88058078"/>
      <w:bookmarkStart w:id="274" w:name="_Toc88058205"/>
      <w:bookmarkStart w:id="275" w:name="_Toc88057980"/>
      <w:bookmarkStart w:id="276" w:name="_Toc88058079"/>
      <w:bookmarkStart w:id="277" w:name="_Toc88058206"/>
      <w:bookmarkStart w:id="278" w:name="_Toc88057981"/>
      <w:bookmarkStart w:id="279" w:name="_Toc88058080"/>
      <w:bookmarkStart w:id="280" w:name="_Toc88058207"/>
      <w:bookmarkStart w:id="281" w:name="_Toc88057982"/>
      <w:bookmarkStart w:id="282" w:name="_Toc88058081"/>
      <w:bookmarkStart w:id="283" w:name="_Toc88058208"/>
      <w:bookmarkStart w:id="284" w:name="_Toc88057983"/>
      <w:bookmarkStart w:id="285" w:name="_Toc88058082"/>
      <w:bookmarkStart w:id="286" w:name="_Toc88058209"/>
      <w:bookmarkStart w:id="287" w:name="_Toc88057984"/>
      <w:bookmarkStart w:id="288" w:name="_Toc88058083"/>
      <w:bookmarkStart w:id="289" w:name="_Toc88058210"/>
      <w:bookmarkStart w:id="290" w:name="_Toc88057985"/>
      <w:bookmarkStart w:id="291" w:name="_Toc88058084"/>
      <w:bookmarkStart w:id="292" w:name="_Toc88058211"/>
      <w:bookmarkStart w:id="293" w:name="_Toc88057986"/>
      <w:bookmarkStart w:id="294" w:name="_Toc88058085"/>
      <w:bookmarkStart w:id="295" w:name="_Toc88058212"/>
      <w:bookmarkStart w:id="296" w:name="_Toc88057987"/>
      <w:bookmarkStart w:id="297" w:name="_Toc88058086"/>
      <w:bookmarkStart w:id="298" w:name="_Toc88058213"/>
      <w:bookmarkStart w:id="299" w:name="_Toc88057988"/>
      <w:bookmarkStart w:id="300" w:name="_Toc88058087"/>
      <w:bookmarkStart w:id="301" w:name="_Toc88058214"/>
      <w:bookmarkStart w:id="302" w:name="_Toc88057989"/>
      <w:bookmarkStart w:id="303" w:name="_Toc88058088"/>
      <w:bookmarkStart w:id="304" w:name="_Toc88058215"/>
      <w:bookmarkStart w:id="305" w:name="_Toc88057990"/>
      <w:bookmarkStart w:id="306" w:name="_Toc88058089"/>
      <w:bookmarkStart w:id="307" w:name="_Toc88058216"/>
      <w:bookmarkStart w:id="308" w:name="_Toc88057991"/>
      <w:bookmarkStart w:id="309" w:name="_Toc88058090"/>
      <w:bookmarkStart w:id="310" w:name="_Toc88058217"/>
      <w:bookmarkStart w:id="311" w:name="_Toc88057992"/>
      <w:bookmarkStart w:id="312" w:name="_Toc88058091"/>
      <w:bookmarkStart w:id="313" w:name="_Toc88058218"/>
      <w:bookmarkStart w:id="314" w:name="_Toc88057993"/>
      <w:bookmarkStart w:id="315" w:name="_Toc88058092"/>
      <w:bookmarkStart w:id="316" w:name="_Toc88058219"/>
      <w:bookmarkStart w:id="317" w:name="_Toc88057994"/>
      <w:bookmarkStart w:id="318" w:name="_Toc88058093"/>
      <w:bookmarkStart w:id="319" w:name="_Toc88058220"/>
      <w:bookmarkStart w:id="320" w:name="_Toc88057995"/>
      <w:bookmarkStart w:id="321" w:name="_Toc88058094"/>
      <w:bookmarkStart w:id="322" w:name="_Toc88058221"/>
      <w:bookmarkStart w:id="323" w:name="_Toc88057996"/>
      <w:bookmarkStart w:id="324" w:name="_Toc88058095"/>
      <w:bookmarkStart w:id="325" w:name="_Toc88058222"/>
      <w:bookmarkStart w:id="326" w:name="_Toc88057997"/>
      <w:bookmarkStart w:id="327" w:name="_Toc88058096"/>
      <w:bookmarkStart w:id="328" w:name="_Toc88058223"/>
      <w:bookmarkStart w:id="329" w:name="_Toc88057998"/>
      <w:bookmarkStart w:id="330" w:name="_Toc88058097"/>
      <w:bookmarkStart w:id="331" w:name="_Toc88058224"/>
      <w:bookmarkStart w:id="332" w:name="_Toc88057999"/>
      <w:bookmarkStart w:id="333" w:name="_Toc88058098"/>
      <w:bookmarkStart w:id="334" w:name="_Toc88058225"/>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Pr="00BA23CE">
        <w:rPr>
          <w:rFonts w:cs="Arial"/>
        </w:rPr>
        <w:br w:type="page"/>
      </w:r>
    </w:p>
    <w:p w14:paraId="50EF387C" w14:textId="77777777" w:rsidR="00163098" w:rsidRDefault="00163098" w:rsidP="00163098">
      <w:pPr>
        <w:pStyle w:val="Kop1"/>
        <w:rPr>
          <w:rFonts w:cs="Arial"/>
        </w:rPr>
      </w:pPr>
      <w:bookmarkStart w:id="335" w:name="_Toc112940121"/>
      <w:bookmarkStart w:id="336" w:name="_Toc179796353"/>
      <w:r w:rsidRPr="00BA23CE">
        <w:rPr>
          <w:rFonts w:cs="Arial"/>
        </w:rPr>
        <w:lastRenderedPageBreak/>
        <w:t>Gunningscriterium voor de opdracht</w:t>
      </w:r>
      <w:bookmarkEnd w:id="335"/>
      <w:bookmarkEnd w:id="336"/>
    </w:p>
    <w:p w14:paraId="39A1BECE" w14:textId="77777777" w:rsidR="00564F34" w:rsidRDefault="00564F34" w:rsidP="00564F34">
      <w:pPr>
        <w:widowControl w:val="0"/>
        <w:spacing w:after="0" w:line="276" w:lineRule="auto"/>
        <w:jc w:val="both"/>
      </w:pPr>
      <w:r w:rsidRPr="004D2EE2">
        <w:t>Dit hoofdstuk geeft een globale beschrijving van de gunningseisen en -criteria welke in de Inschrijvingsleidraad verder toegelicht zullen worden. De definitieve gunningseisen en -criteria zullen tijdens de Inschrijvingsfase gecommuniceerd worden</w:t>
      </w:r>
    </w:p>
    <w:p w14:paraId="0E0A9A64" w14:textId="77777777" w:rsidR="00564F34" w:rsidRPr="00564F34" w:rsidRDefault="00564F34" w:rsidP="00564F34">
      <w:pPr>
        <w:rPr>
          <w:lang w:eastAsia="nl-NL"/>
        </w:rPr>
      </w:pPr>
    </w:p>
    <w:p w14:paraId="0456D4C0" w14:textId="77777777" w:rsidR="00163098" w:rsidRPr="00BA23CE" w:rsidRDefault="00163098" w:rsidP="007219A2">
      <w:pPr>
        <w:pStyle w:val="Kop2"/>
        <w:rPr>
          <w:rFonts w:cs="Arial"/>
        </w:rPr>
      </w:pPr>
      <w:bookmarkStart w:id="337" w:name="_Toc112940122"/>
      <w:bookmarkStart w:id="338" w:name="_Toc179796354"/>
      <w:r w:rsidRPr="00BA23CE">
        <w:rPr>
          <w:rFonts w:cs="Arial"/>
        </w:rPr>
        <w:t>Algemene beschrijving en doel</w:t>
      </w:r>
      <w:bookmarkEnd w:id="337"/>
      <w:bookmarkEnd w:id="338"/>
    </w:p>
    <w:p w14:paraId="520BD1E0" w14:textId="705FCBD8" w:rsidR="00163098" w:rsidRPr="00BA23CE" w:rsidRDefault="00163098" w:rsidP="00341A22">
      <w:pPr>
        <w:spacing w:line="276" w:lineRule="auto"/>
        <w:jc w:val="both"/>
        <w:rPr>
          <w:rFonts w:cs="Arial"/>
        </w:rPr>
      </w:pPr>
      <w:r w:rsidRPr="00BA23CE">
        <w:rPr>
          <w:rFonts w:cs="Arial"/>
        </w:rPr>
        <w:t>In de inschrij</w:t>
      </w:r>
      <w:r w:rsidR="00564F34">
        <w:rPr>
          <w:rFonts w:cs="Arial"/>
        </w:rPr>
        <w:t>f</w:t>
      </w:r>
      <w:r w:rsidRPr="00BA23CE">
        <w:rPr>
          <w:rFonts w:cs="Arial"/>
        </w:rPr>
        <w:t>fase beoordeelt ProRail uiteindelijk aan de hand van het gunningscriterium de inschrijvingen voor de onderhavige opdracht. Doel is om te komen tot een rangorde van alle gedane inschrijvingen.</w:t>
      </w:r>
    </w:p>
    <w:p w14:paraId="2A7F6B8C" w14:textId="77777777" w:rsidR="00163098" w:rsidRPr="00BA23CE" w:rsidRDefault="00163098" w:rsidP="00341A22">
      <w:pPr>
        <w:spacing w:line="276" w:lineRule="auto"/>
        <w:jc w:val="both"/>
        <w:rPr>
          <w:rFonts w:cs="Arial"/>
        </w:rPr>
      </w:pPr>
      <w:r w:rsidRPr="00BA23CE">
        <w:rPr>
          <w:rFonts w:cs="Arial"/>
        </w:rPr>
        <w:t>In de overeenkomst wordt een bepaling opgenomen over hoe na gunning wordt omgegaan met de aangeboden prestatie- en kwaliteitsniveaus.</w:t>
      </w:r>
    </w:p>
    <w:p w14:paraId="754DA649" w14:textId="77777777" w:rsidR="00163098" w:rsidRPr="00BA23CE" w:rsidRDefault="00163098" w:rsidP="00341A22">
      <w:pPr>
        <w:spacing w:line="276" w:lineRule="auto"/>
        <w:jc w:val="both"/>
        <w:rPr>
          <w:rFonts w:cs="Arial"/>
        </w:rPr>
      </w:pPr>
    </w:p>
    <w:p w14:paraId="3EF122D9" w14:textId="77777777" w:rsidR="00163098" w:rsidRPr="00BA23CE" w:rsidRDefault="00163098" w:rsidP="007219A2">
      <w:pPr>
        <w:pStyle w:val="Kop2"/>
        <w:rPr>
          <w:rFonts w:cs="Arial"/>
        </w:rPr>
      </w:pPr>
      <w:bookmarkStart w:id="339" w:name="_Toc112940123"/>
      <w:bookmarkStart w:id="340" w:name="_Ref137815157"/>
      <w:bookmarkStart w:id="341" w:name="_Toc179796355"/>
      <w:r w:rsidRPr="00BA23CE">
        <w:rPr>
          <w:rFonts w:cs="Arial"/>
        </w:rPr>
        <w:t>Gunningscriterium</w:t>
      </w:r>
      <w:bookmarkEnd w:id="339"/>
      <w:bookmarkEnd w:id="340"/>
      <w:bookmarkEnd w:id="341"/>
    </w:p>
    <w:p w14:paraId="43D2C110" w14:textId="38127078" w:rsidR="00163098" w:rsidRPr="008C1A99" w:rsidRDefault="00163098" w:rsidP="00341A22">
      <w:pPr>
        <w:spacing w:line="276" w:lineRule="auto"/>
        <w:jc w:val="both"/>
        <w:rPr>
          <w:rFonts w:cs="Arial"/>
        </w:rPr>
      </w:pPr>
      <w:r w:rsidRPr="00BA23CE">
        <w:rPr>
          <w:rFonts w:cs="Arial"/>
        </w:rPr>
        <w:t xml:space="preserve">Het gunningscriterium is de economisch meest voordelige aanbieding op basis van </w:t>
      </w:r>
      <w:r w:rsidRPr="008C1A99">
        <w:rPr>
          <w:rFonts w:cs="Arial"/>
        </w:rPr>
        <w:t>de beste prijs-kwaliteit</w:t>
      </w:r>
      <w:r w:rsidR="007219A2" w:rsidRPr="008C1A99">
        <w:rPr>
          <w:rFonts w:cs="Arial"/>
        </w:rPr>
        <w:t>v</w:t>
      </w:r>
      <w:r w:rsidRPr="008C1A99">
        <w:rPr>
          <w:rFonts w:cs="Arial"/>
        </w:rPr>
        <w:t>erhouding.</w:t>
      </w:r>
    </w:p>
    <w:p w14:paraId="39888073" w14:textId="59A8CA9A" w:rsidR="00163098" w:rsidRPr="00BA23CE" w:rsidRDefault="00163098" w:rsidP="00341A22">
      <w:pPr>
        <w:spacing w:line="276" w:lineRule="auto"/>
        <w:jc w:val="both"/>
        <w:rPr>
          <w:rFonts w:cs="Arial"/>
        </w:rPr>
      </w:pPr>
      <w:r w:rsidRPr="00BA23CE">
        <w:rPr>
          <w:rFonts w:cs="Arial"/>
        </w:rPr>
        <w:t>De beste prijs-kwaliteit verhouding wordt als volgt bepaald:</w:t>
      </w:r>
    </w:p>
    <w:p w14:paraId="1A57DED1" w14:textId="77777777" w:rsidR="00DC15CF" w:rsidRPr="004904C9" w:rsidRDefault="00DC15CF" w:rsidP="001D599B">
      <w:pPr>
        <w:rPr>
          <w:szCs w:val="18"/>
        </w:rPr>
      </w:pPr>
      <w:r w:rsidRPr="004904C9">
        <w:rPr>
          <w:szCs w:val="18"/>
        </w:rPr>
        <w:t xml:space="preserve">De Inschrijver met de Inschrijving die naar het oordeel van ProRail de </w:t>
      </w:r>
      <w:r w:rsidRPr="00337DFD">
        <w:rPr>
          <w:szCs w:val="18"/>
        </w:rPr>
        <w:t xml:space="preserve">beste prijs-kwaliteitverhouding </w:t>
      </w:r>
      <w:r w:rsidRPr="004904C9">
        <w:rPr>
          <w:szCs w:val="18"/>
        </w:rPr>
        <w:t xml:space="preserve">kent, krijgt de Opdracht gegund. Hierbij wordt de opdracht gegund op basis van de methodiek: </w:t>
      </w:r>
    </w:p>
    <w:p w14:paraId="62F81B7F" w14:textId="77777777" w:rsidR="00DC15CF" w:rsidRDefault="00DC15CF" w:rsidP="00DC15CF">
      <w:pPr>
        <w:spacing w:before="60"/>
        <w:rPr>
          <w:color w:val="0070C0"/>
          <w:szCs w:val="18"/>
        </w:rPr>
      </w:pPr>
    </w:p>
    <w:tbl>
      <w:tblPr>
        <w:tblStyle w:val="Tabelraster1"/>
        <w:tblW w:w="0" w:type="auto"/>
        <w:tblLook w:val="04A0" w:firstRow="1" w:lastRow="0" w:firstColumn="1" w:lastColumn="0" w:noHBand="0" w:noVBand="1"/>
      </w:tblPr>
      <w:tblGrid>
        <w:gridCol w:w="887"/>
        <w:gridCol w:w="896"/>
        <w:gridCol w:w="2890"/>
        <w:gridCol w:w="1418"/>
      </w:tblGrid>
      <w:tr w:rsidR="00DC15CF" w:rsidRPr="00355A8F" w14:paraId="7A1E0391" w14:textId="77777777" w:rsidTr="00D05927">
        <w:tc>
          <w:tcPr>
            <w:tcW w:w="887" w:type="dxa"/>
            <w:shd w:val="clear" w:color="auto" w:fill="C00000"/>
          </w:tcPr>
          <w:p w14:paraId="6343B565" w14:textId="77777777" w:rsidR="00DC15CF" w:rsidRPr="00355A8F" w:rsidRDefault="00DC15CF" w:rsidP="00D05927">
            <w:pPr>
              <w:spacing w:before="60"/>
              <w:rPr>
                <w:rFonts w:cs="Arial"/>
                <w:b/>
                <w:sz w:val="18"/>
                <w:szCs w:val="18"/>
              </w:rPr>
            </w:pPr>
          </w:p>
        </w:tc>
        <w:tc>
          <w:tcPr>
            <w:tcW w:w="896" w:type="dxa"/>
            <w:shd w:val="clear" w:color="auto" w:fill="C00000"/>
          </w:tcPr>
          <w:p w14:paraId="3792D0DD" w14:textId="77777777" w:rsidR="00DC15CF" w:rsidRPr="00355A8F" w:rsidRDefault="00DC15CF" w:rsidP="00D05927">
            <w:pPr>
              <w:spacing w:before="60"/>
              <w:rPr>
                <w:rFonts w:cs="Arial"/>
                <w:b/>
                <w:sz w:val="18"/>
                <w:szCs w:val="18"/>
              </w:rPr>
            </w:pPr>
            <w:r w:rsidRPr="00355A8F">
              <w:rPr>
                <w:rFonts w:cs="Arial"/>
                <w:b/>
                <w:sz w:val="18"/>
                <w:szCs w:val="18"/>
              </w:rPr>
              <w:t>Weging</w:t>
            </w:r>
          </w:p>
        </w:tc>
        <w:tc>
          <w:tcPr>
            <w:tcW w:w="2890" w:type="dxa"/>
            <w:shd w:val="clear" w:color="auto" w:fill="C00000"/>
          </w:tcPr>
          <w:p w14:paraId="16637AB7" w14:textId="77777777" w:rsidR="00DC15CF" w:rsidRPr="00355A8F" w:rsidRDefault="00DC15CF" w:rsidP="00D05927">
            <w:pPr>
              <w:spacing w:before="60"/>
              <w:rPr>
                <w:rFonts w:cs="Arial"/>
                <w:b/>
                <w:sz w:val="18"/>
                <w:szCs w:val="18"/>
              </w:rPr>
            </w:pPr>
            <w:r w:rsidRPr="00355A8F">
              <w:rPr>
                <w:rFonts w:cs="Arial"/>
                <w:b/>
                <w:sz w:val="18"/>
                <w:szCs w:val="18"/>
              </w:rPr>
              <w:t>Gunningscriterium</w:t>
            </w:r>
          </w:p>
        </w:tc>
        <w:tc>
          <w:tcPr>
            <w:tcW w:w="1418" w:type="dxa"/>
            <w:shd w:val="clear" w:color="auto" w:fill="C00000"/>
          </w:tcPr>
          <w:p w14:paraId="01677C73" w14:textId="77777777" w:rsidR="00DC15CF" w:rsidRPr="00355A8F" w:rsidRDefault="00DC15CF" w:rsidP="00D05927">
            <w:pPr>
              <w:spacing w:before="60"/>
              <w:rPr>
                <w:rFonts w:cs="Arial"/>
                <w:b/>
                <w:sz w:val="18"/>
                <w:szCs w:val="18"/>
              </w:rPr>
            </w:pPr>
            <w:r w:rsidRPr="00355A8F">
              <w:rPr>
                <w:rFonts w:cs="Arial"/>
                <w:b/>
                <w:sz w:val="18"/>
                <w:szCs w:val="18"/>
              </w:rPr>
              <w:t>Weging</w:t>
            </w:r>
          </w:p>
        </w:tc>
      </w:tr>
      <w:tr w:rsidR="00DC15CF" w:rsidRPr="00355A8F" w14:paraId="2E586923" w14:textId="77777777" w:rsidTr="00D05927">
        <w:tc>
          <w:tcPr>
            <w:tcW w:w="887" w:type="dxa"/>
            <w:vMerge w:val="restart"/>
          </w:tcPr>
          <w:p w14:paraId="6C7BCFEE" w14:textId="77777777" w:rsidR="00DC15CF" w:rsidRPr="00355A8F" w:rsidRDefault="00DC15CF" w:rsidP="00D05927">
            <w:pPr>
              <w:spacing w:before="60"/>
              <w:rPr>
                <w:rFonts w:cs="Arial"/>
                <w:sz w:val="18"/>
                <w:szCs w:val="18"/>
              </w:rPr>
            </w:pPr>
            <w:r w:rsidRPr="00355A8F">
              <w:rPr>
                <w:rFonts w:cs="Arial"/>
                <w:sz w:val="18"/>
                <w:szCs w:val="18"/>
              </w:rPr>
              <w:t>Kwaliteit</w:t>
            </w:r>
          </w:p>
        </w:tc>
        <w:tc>
          <w:tcPr>
            <w:tcW w:w="896" w:type="dxa"/>
            <w:vMerge w:val="restart"/>
          </w:tcPr>
          <w:p w14:paraId="64E4C562" w14:textId="77777777" w:rsidR="00DC15CF" w:rsidRPr="00355A8F" w:rsidRDefault="00DC15CF" w:rsidP="00D05927">
            <w:pPr>
              <w:spacing w:before="60"/>
              <w:rPr>
                <w:rFonts w:cs="Arial"/>
                <w:sz w:val="18"/>
                <w:szCs w:val="18"/>
              </w:rPr>
            </w:pPr>
            <w:r w:rsidRPr="00355A8F">
              <w:rPr>
                <w:rFonts w:cs="Arial"/>
                <w:sz w:val="18"/>
                <w:szCs w:val="18"/>
              </w:rPr>
              <w:t>60%</w:t>
            </w:r>
          </w:p>
        </w:tc>
        <w:tc>
          <w:tcPr>
            <w:tcW w:w="2890" w:type="dxa"/>
          </w:tcPr>
          <w:p w14:paraId="37753E68" w14:textId="77777777" w:rsidR="00DC15CF" w:rsidRPr="00355A8F" w:rsidRDefault="00DC15CF" w:rsidP="00D05927">
            <w:pPr>
              <w:spacing w:before="60"/>
              <w:rPr>
                <w:rFonts w:cs="Arial"/>
                <w:sz w:val="18"/>
                <w:szCs w:val="18"/>
              </w:rPr>
            </w:pPr>
            <w:r w:rsidRPr="00355A8F">
              <w:rPr>
                <w:rFonts w:cs="Arial"/>
                <w:sz w:val="18"/>
                <w:szCs w:val="18"/>
              </w:rPr>
              <w:t>Case 1: dtp van bouwborden</w:t>
            </w:r>
          </w:p>
          <w:p w14:paraId="27E7F4A6" w14:textId="77777777" w:rsidR="00DC15CF" w:rsidRPr="00355A8F" w:rsidRDefault="00DC15CF" w:rsidP="00D05927">
            <w:pPr>
              <w:spacing w:before="60"/>
              <w:rPr>
                <w:rFonts w:cs="Arial"/>
                <w:sz w:val="18"/>
                <w:szCs w:val="18"/>
              </w:rPr>
            </w:pPr>
          </w:p>
        </w:tc>
        <w:tc>
          <w:tcPr>
            <w:tcW w:w="1418" w:type="dxa"/>
          </w:tcPr>
          <w:p w14:paraId="08A1481E" w14:textId="77777777" w:rsidR="00DC15CF" w:rsidRPr="00355A8F" w:rsidRDefault="00DC15CF" w:rsidP="00D05927">
            <w:pPr>
              <w:spacing w:before="60"/>
              <w:rPr>
                <w:rFonts w:cs="Arial"/>
                <w:sz w:val="18"/>
                <w:szCs w:val="18"/>
              </w:rPr>
            </w:pPr>
            <w:r w:rsidRPr="00355A8F">
              <w:rPr>
                <w:rFonts w:cs="Arial"/>
                <w:sz w:val="18"/>
                <w:szCs w:val="18"/>
              </w:rPr>
              <w:t>30%</w:t>
            </w:r>
          </w:p>
        </w:tc>
      </w:tr>
      <w:tr w:rsidR="00DC15CF" w:rsidRPr="00355A8F" w14:paraId="2B779C73" w14:textId="77777777" w:rsidTr="00D05927">
        <w:tc>
          <w:tcPr>
            <w:tcW w:w="887" w:type="dxa"/>
            <w:vMerge/>
          </w:tcPr>
          <w:p w14:paraId="10C62D13" w14:textId="77777777" w:rsidR="00DC15CF" w:rsidRPr="00355A8F" w:rsidRDefault="00DC15CF" w:rsidP="00D05927">
            <w:pPr>
              <w:spacing w:before="60"/>
              <w:rPr>
                <w:rFonts w:cs="Arial"/>
                <w:sz w:val="18"/>
                <w:szCs w:val="18"/>
              </w:rPr>
            </w:pPr>
          </w:p>
        </w:tc>
        <w:tc>
          <w:tcPr>
            <w:tcW w:w="896" w:type="dxa"/>
            <w:vMerge/>
          </w:tcPr>
          <w:p w14:paraId="1DBBDEB6" w14:textId="77777777" w:rsidR="00DC15CF" w:rsidRPr="00355A8F" w:rsidRDefault="00DC15CF" w:rsidP="00D05927">
            <w:pPr>
              <w:spacing w:before="60"/>
              <w:rPr>
                <w:rFonts w:cs="Arial"/>
                <w:sz w:val="18"/>
                <w:szCs w:val="18"/>
              </w:rPr>
            </w:pPr>
          </w:p>
        </w:tc>
        <w:tc>
          <w:tcPr>
            <w:tcW w:w="2890" w:type="dxa"/>
          </w:tcPr>
          <w:p w14:paraId="4B5BB76B" w14:textId="77777777" w:rsidR="00DC15CF" w:rsidRPr="00355A8F" w:rsidRDefault="00DC15CF" w:rsidP="00D05927">
            <w:pPr>
              <w:spacing w:before="60"/>
              <w:rPr>
                <w:rFonts w:cs="Arial"/>
                <w:sz w:val="18"/>
                <w:szCs w:val="18"/>
              </w:rPr>
            </w:pPr>
            <w:r w:rsidRPr="00355A8F">
              <w:rPr>
                <w:rFonts w:cs="Arial"/>
                <w:sz w:val="18"/>
                <w:szCs w:val="18"/>
              </w:rPr>
              <w:t>Case 2: vormgeving en redactie van een advertentie</w:t>
            </w:r>
          </w:p>
        </w:tc>
        <w:tc>
          <w:tcPr>
            <w:tcW w:w="1418" w:type="dxa"/>
          </w:tcPr>
          <w:p w14:paraId="189872C5" w14:textId="77777777" w:rsidR="00DC15CF" w:rsidRPr="00355A8F" w:rsidRDefault="00DC15CF" w:rsidP="00D05927">
            <w:pPr>
              <w:spacing w:before="60"/>
              <w:rPr>
                <w:rFonts w:cs="Arial"/>
                <w:sz w:val="18"/>
                <w:szCs w:val="18"/>
              </w:rPr>
            </w:pPr>
            <w:r w:rsidRPr="00355A8F">
              <w:rPr>
                <w:rFonts w:cs="Arial"/>
                <w:sz w:val="18"/>
                <w:szCs w:val="18"/>
              </w:rPr>
              <w:t>30%</w:t>
            </w:r>
          </w:p>
        </w:tc>
      </w:tr>
      <w:tr w:rsidR="00DC15CF" w:rsidRPr="00355A8F" w14:paraId="302CFA6C" w14:textId="77777777" w:rsidTr="00D05927">
        <w:tc>
          <w:tcPr>
            <w:tcW w:w="887" w:type="dxa"/>
            <w:vMerge w:val="restart"/>
          </w:tcPr>
          <w:p w14:paraId="26B9BA0D" w14:textId="77777777" w:rsidR="00DC15CF" w:rsidRPr="00355A8F" w:rsidRDefault="00DC15CF" w:rsidP="00D05927">
            <w:pPr>
              <w:spacing w:before="60"/>
              <w:rPr>
                <w:rFonts w:cs="Arial"/>
                <w:sz w:val="18"/>
                <w:szCs w:val="18"/>
              </w:rPr>
            </w:pPr>
            <w:r w:rsidRPr="00355A8F">
              <w:rPr>
                <w:rFonts w:cs="Arial"/>
                <w:sz w:val="18"/>
                <w:szCs w:val="18"/>
              </w:rPr>
              <w:t>Prijs</w:t>
            </w:r>
          </w:p>
        </w:tc>
        <w:tc>
          <w:tcPr>
            <w:tcW w:w="896" w:type="dxa"/>
            <w:vMerge w:val="restart"/>
          </w:tcPr>
          <w:p w14:paraId="3E234922" w14:textId="77777777" w:rsidR="00DC15CF" w:rsidRPr="00355A8F" w:rsidRDefault="00DC15CF" w:rsidP="00D05927">
            <w:pPr>
              <w:spacing w:before="60"/>
              <w:rPr>
                <w:rFonts w:cs="Arial"/>
                <w:sz w:val="18"/>
                <w:szCs w:val="18"/>
              </w:rPr>
            </w:pPr>
            <w:r w:rsidRPr="00355A8F">
              <w:rPr>
                <w:rFonts w:cs="Arial"/>
                <w:sz w:val="18"/>
                <w:szCs w:val="18"/>
              </w:rPr>
              <w:t>40%</w:t>
            </w:r>
          </w:p>
        </w:tc>
        <w:tc>
          <w:tcPr>
            <w:tcW w:w="2890" w:type="dxa"/>
          </w:tcPr>
          <w:p w14:paraId="6AB970F8" w14:textId="77777777" w:rsidR="00DC15CF" w:rsidRPr="00355A8F" w:rsidRDefault="00DC15CF" w:rsidP="00D05927">
            <w:pPr>
              <w:spacing w:before="60"/>
              <w:rPr>
                <w:rFonts w:cs="Arial"/>
                <w:sz w:val="18"/>
                <w:szCs w:val="18"/>
                <w:lang w:val="en-US"/>
              </w:rPr>
            </w:pPr>
            <w:r w:rsidRPr="00355A8F">
              <w:rPr>
                <w:rFonts w:cs="Arial"/>
                <w:sz w:val="18"/>
                <w:szCs w:val="18"/>
                <w:lang w:val="en-US"/>
              </w:rPr>
              <w:t>Totaal fixed prices producten</w:t>
            </w:r>
          </w:p>
        </w:tc>
        <w:tc>
          <w:tcPr>
            <w:tcW w:w="1418" w:type="dxa"/>
          </w:tcPr>
          <w:p w14:paraId="672FCF34" w14:textId="77777777" w:rsidR="00DC15CF" w:rsidRPr="00355A8F" w:rsidRDefault="00DC15CF" w:rsidP="00D05927">
            <w:pPr>
              <w:spacing w:before="60"/>
              <w:rPr>
                <w:rFonts w:cs="Arial"/>
                <w:sz w:val="18"/>
                <w:szCs w:val="18"/>
                <w:lang w:val="en-US"/>
              </w:rPr>
            </w:pPr>
            <w:r w:rsidRPr="00355A8F">
              <w:rPr>
                <w:rFonts w:cs="Arial"/>
                <w:sz w:val="18"/>
                <w:szCs w:val="18"/>
                <w:lang w:val="en-US"/>
              </w:rPr>
              <w:t>30%</w:t>
            </w:r>
          </w:p>
        </w:tc>
      </w:tr>
      <w:tr w:rsidR="00DC15CF" w:rsidRPr="00355A8F" w14:paraId="725A02CE" w14:textId="77777777" w:rsidTr="00D05927">
        <w:tc>
          <w:tcPr>
            <w:tcW w:w="887" w:type="dxa"/>
            <w:vMerge/>
          </w:tcPr>
          <w:p w14:paraId="488FD6BA" w14:textId="77777777" w:rsidR="00DC15CF" w:rsidRPr="00355A8F" w:rsidRDefault="00DC15CF" w:rsidP="00D05927">
            <w:pPr>
              <w:spacing w:before="60"/>
              <w:rPr>
                <w:rFonts w:cs="Arial"/>
                <w:sz w:val="18"/>
                <w:szCs w:val="18"/>
              </w:rPr>
            </w:pPr>
          </w:p>
        </w:tc>
        <w:tc>
          <w:tcPr>
            <w:tcW w:w="896" w:type="dxa"/>
            <w:vMerge/>
          </w:tcPr>
          <w:p w14:paraId="512D8113" w14:textId="77777777" w:rsidR="00DC15CF" w:rsidRPr="00355A8F" w:rsidRDefault="00DC15CF" w:rsidP="00D05927">
            <w:pPr>
              <w:spacing w:before="60"/>
              <w:rPr>
                <w:rFonts w:cs="Arial"/>
                <w:sz w:val="18"/>
                <w:szCs w:val="18"/>
              </w:rPr>
            </w:pPr>
          </w:p>
        </w:tc>
        <w:tc>
          <w:tcPr>
            <w:tcW w:w="2890" w:type="dxa"/>
          </w:tcPr>
          <w:p w14:paraId="59BD9822" w14:textId="77777777" w:rsidR="00DC15CF" w:rsidRPr="00355A8F" w:rsidRDefault="00DC15CF" w:rsidP="00D05927">
            <w:pPr>
              <w:spacing w:before="60"/>
              <w:rPr>
                <w:rFonts w:cs="Arial"/>
                <w:sz w:val="18"/>
                <w:szCs w:val="18"/>
                <w:lang w:val="en-US"/>
              </w:rPr>
            </w:pPr>
            <w:r w:rsidRPr="00355A8F">
              <w:rPr>
                <w:rFonts w:cs="Arial"/>
                <w:sz w:val="18"/>
                <w:szCs w:val="18"/>
                <w:lang w:val="en-US"/>
              </w:rPr>
              <w:t>Totaal uurtarief</w:t>
            </w:r>
          </w:p>
        </w:tc>
        <w:tc>
          <w:tcPr>
            <w:tcW w:w="1418" w:type="dxa"/>
          </w:tcPr>
          <w:p w14:paraId="59822F36" w14:textId="77777777" w:rsidR="00DC15CF" w:rsidRPr="00355A8F" w:rsidRDefault="00DC15CF" w:rsidP="00D05927">
            <w:pPr>
              <w:spacing w:before="60"/>
              <w:rPr>
                <w:rFonts w:cs="Arial"/>
                <w:sz w:val="18"/>
                <w:szCs w:val="18"/>
                <w:lang w:val="en-US"/>
              </w:rPr>
            </w:pPr>
            <w:r w:rsidRPr="00355A8F">
              <w:rPr>
                <w:rFonts w:cs="Arial"/>
                <w:sz w:val="18"/>
                <w:szCs w:val="18"/>
                <w:lang w:val="en-US"/>
              </w:rPr>
              <w:t>10%</w:t>
            </w:r>
          </w:p>
        </w:tc>
      </w:tr>
    </w:tbl>
    <w:p w14:paraId="022A9106" w14:textId="77777777" w:rsidR="00DC15CF" w:rsidRPr="00355A8F" w:rsidRDefault="00DC15CF" w:rsidP="00DC15CF">
      <w:pPr>
        <w:spacing w:before="60"/>
        <w:rPr>
          <w:rFonts w:cs="Arial"/>
          <w:szCs w:val="18"/>
        </w:rPr>
      </w:pPr>
    </w:p>
    <w:p w14:paraId="360A5425" w14:textId="77777777" w:rsidR="00DC15CF" w:rsidRPr="001575A5" w:rsidRDefault="00DC15CF" w:rsidP="00DC15CF">
      <w:pPr>
        <w:spacing w:before="60"/>
        <w:rPr>
          <w:b/>
          <w:szCs w:val="18"/>
        </w:rPr>
      </w:pPr>
      <w:r w:rsidRPr="001575A5">
        <w:rPr>
          <w:b/>
          <w:szCs w:val="18"/>
        </w:rPr>
        <w:t xml:space="preserve">Kwaliteit: </w:t>
      </w:r>
    </w:p>
    <w:p w14:paraId="454AD56D" w14:textId="77777777" w:rsidR="00DC15CF" w:rsidRPr="001575A5" w:rsidRDefault="00DC15CF" w:rsidP="00DC15CF">
      <w:pPr>
        <w:spacing w:before="60"/>
        <w:rPr>
          <w:szCs w:val="18"/>
        </w:rPr>
      </w:pPr>
      <w:r w:rsidRPr="001575A5">
        <w:rPr>
          <w:szCs w:val="18"/>
        </w:rPr>
        <w:t>De kwaliteit zal worden beoordeeld aan de hand van 2 cases. De weging van de kwaliteitscomponent is 60%.</w:t>
      </w:r>
    </w:p>
    <w:p w14:paraId="62EA9A1A" w14:textId="77777777" w:rsidR="00DC15CF" w:rsidRPr="001575A5" w:rsidRDefault="00DC15CF" w:rsidP="00DC15CF">
      <w:pPr>
        <w:spacing w:before="60"/>
        <w:rPr>
          <w:szCs w:val="18"/>
        </w:rPr>
      </w:pPr>
    </w:p>
    <w:p w14:paraId="5D26B9AD" w14:textId="77777777" w:rsidR="00DC15CF" w:rsidRPr="001575A5" w:rsidRDefault="00DC15CF" w:rsidP="00DC15CF">
      <w:pPr>
        <w:spacing w:before="60"/>
        <w:rPr>
          <w:b/>
          <w:szCs w:val="18"/>
        </w:rPr>
      </w:pPr>
      <w:r w:rsidRPr="001575A5">
        <w:rPr>
          <w:b/>
          <w:szCs w:val="18"/>
        </w:rPr>
        <w:t>Prijs:</w:t>
      </w:r>
    </w:p>
    <w:p w14:paraId="31AE00B5" w14:textId="34D28AEF" w:rsidR="00DC15CF" w:rsidRDefault="00DC15CF" w:rsidP="00DC15CF">
      <w:pPr>
        <w:spacing w:before="60"/>
      </w:pPr>
      <w:r>
        <w:t>De prijs zal worden beoordeeld op basis van verschillende tarieven voor standaard producten (30%) en uurtarieven voor maatwerkopdrachten</w:t>
      </w:r>
      <w:r w:rsidR="00CD400F">
        <w:t xml:space="preserve"> (10%)</w:t>
      </w:r>
      <w:r>
        <w:t xml:space="preserve">. De weging van de prijscomponent is 40%. Er zullen voor beide prijscomponenten bodem- en plafondprijzen/-tarieven gelden, zodat prijs absoluut beoordeeld wordt.  </w:t>
      </w:r>
    </w:p>
    <w:p w14:paraId="39BAF71C" w14:textId="4E0A9CF7" w:rsidR="00DC15CF" w:rsidRPr="001575A5" w:rsidRDefault="00DC15CF" w:rsidP="00DC15CF">
      <w:pPr>
        <w:spacing w:before="60"/>
        <w:rPr>
          <w:szCs w:val="18"/>
        </w:rPr>
      </w:pPr>
    </w:p>
    <w:p w14:paraId="54A6B9AC" w14:textId="1B76D549" w:rsidR="00DC15CF" w:rsidRDefault="00DC15CF" w:rsidP="00DC15CF">
      <w:pPr>
        <w:spacing w:before="60"/>
        <w:rPr>
          <w:szCs w:val="18"/>
        </w:rPr>
      </w:pPr>
      <w:r w:rsidRPr="001575A5">
        <w:rPr>
          <w:szCs w:val="18"/>
        </w:rPr>
        <w:t>De twee inschrijvers met de inschrijving</w:t>
      </w:r>
      <w:r>
        <w:rPr>
          <w:szCs w:val="18"/>
        </w:rPr>
        <w:t>en</w:t>
      </w:r>
      <w:r w:rsidRPr="001575A5">
        <w:rPr>
          <w:szCs w:val="18"/>
        </w:rPr>
        <w:t xml:space="preserve"> die naar het oordeel van ProRail de beste prijs-kwaliteitverhouding kennen, krijgen de opdracht gegund. In de inschrijvingsleidraad wordt nadere informatie verstrekt over de cases. </w:t>
      </w:r>
    </w:p>
    <w:p w14:paraId="0F2C933F" w14:textId="28F0668C" w:rsidR="00163098" w:rsidRPr="00BA23CE" w:rsidRDefault="00163098" w:rsidP="00341A22">
      <w:pPr>
        <w:spacing w:line="276" w:lineRule="auto"/>
        <w:jc w:val="both"/>
        <w:rPr>
          <w:rFonts w:cs="Arial"/>
        </w:rPr>
      </w:pPr>
    </w:p>
    <w:p w14:paraId="20717DCD" w14:textId="77777777" w:rsidR="00ED4933" w:rsidRPr="00BA23CE" w:rsidRDefault="00ED4933" w:rsidP="00ED4933">
      <w:pPr>
        <w:pStyle w:val="Kop1"/>
        <w:rPr>
          <w:rFonts w:cs="Arial"/>
        </w:rPr>
      </w:pPr>
      <w:bookmarkStart w:id="342" w:name="_Toc112940124"/>
      <w:bookmarkStart w:id="343" w:name="_Ref146189798"/>
      <w:bookmarkStart w:id="344" w:name="_Toc179796356"/>
      <w:r w:rsidRPr="00BA23CE">
        <w:rPr>
          <w:rFonts w:cs="Arial"/>
        </w:rPr>
        <w:lastRenderedPageBreak/>
        <w:t>Beoordelingsproces</w:t>
      </w:r>
      <w:bookmarkEnd w:id="342"/>
      <w:bookmarkEnd w:id="343"/>
      <w:bookmarkEnd w:id="344"/>
    </w:p>
    <w:p w14:paraId="786F8BC2" w14:textId="26E45974" w:rsidR="00E55D05" w:rsidRPr="00BA23CE" w:rsidRDefault="00E55D05" w:rsidP="00E55D05">
      <w:pPr>
        <w:spacing w:after="0" w:line="276" w:lineRule="auto"/>
        <w:jc w:val="both"/>
        <w:rPr>
          <w:rFonts w:cs="Arial"/>
        </w:rPr>
      </w:pPr>
      <w:r w:rsidRPr="00BA23CE">
        <w:rPr>
          <w:rFonts w:cs="Arial"/>
        </w:rPr>
        <w:t>Onderstaand een indicatie van de volgorde van beoordelen van de aanmelding. ProRail is gerechtigd om hiervan af te wijken. Nadat de aanmeldingen zijn ontvangen en de kluis in TenderNed is geopend worden de volgende stappen doorlopen:</w:t>
      </w:r>
    </w:p>
    <w:p w14:paraId="6A517F65" w14:textId="5D80B0EF" w:rsidR="00E55D05" w:rsidRPr="00112551" w:rsidRDefault="00E55D05" w:rsidP="00E55D05">
      <w:pPr>
        <w:spacing w:after="0" w:line="276" w:lineRule="auto"/>
        <w:ind w:left="708"/>
        <w:jc w:val="both"/>
        <w:rPr>
          <w:rFonts w:cs="Arial"/>
        </w:rPr>
      </w:pPr>
      <w:r w:rsidRPr="00112551">
        <w:rPr>
          <w:rFonts w:cs="Arial"/>
        </w:rPr>
        <w:t xml:space="preserve">Stap 1: Verstrekken Proces Verbaal van </w:t>
      </w:r>
      <w:r w:rsidR="00791C1C" w:rsidRPr="00112551">
        <w:rPr>
          <w:rFonts w:cs="Arial"/>
        </w:rPr>
        <w:t>aanmelding</w:t>
      </w:r>
    </w:p>
    <w:p w14:paraId="53913183" w14:textId="77777777" w:rsidR="00E55D05" w:rsidRPr="00BA23CE" w:rsidRDefault="00E55D05" w:rsidP="00E55D05">
      <w:pPr>
        <w:spacing w:after="0" w:line="276" w:lineRule="auto"/>
        <w:ind w:left="708"/>
        <w:jc w:val="both"/>
        <w:rPr>
          <w:rFonts w:cs="Arial"/>
        </w:rPr>
      </w:pPr>
      <w:r w:rsidRPr="00BA23CE">
        <w:rPr>
          <w:rFonts w:cs="Arial"/>
        </w:rPr>
        <w:t>Stap 2: Controle ingediende stukken en herstel van gebreken</w:t>
      </w:r>
    </w:p>
    <w:p w14:paraId="242CBF75" w14:textId="071AACBC" w:rsidR="00E55D05" w:rsidRPr="00D72F9A" w:rsidRDefault="00E55D05" w:rsidP="0088559C">
      <w:pPr>
        <w:spacing w:after="0" w:line="276" w:lineRule="auto"/>
        <w:ind w:firstLine="708"/>
        <w:jc w:val="both"/>
        <w:rPr>
          <w:rFonts w:cs="Arial"/>
        </w:rPr>
      </w:pPr>
      <w:r w:rsidRPr="00BA23CE">
        <w:rPr>
          <w:rFonts w:cs="Arial"/>
        </w:rPr>
        <w:t xml:space="preserve">Stap 3: </w:t>
      </w:r>
      <w:r w:rsidRPr="00D72F9A">
        <w:rPr>
          <w:rFonts w:cs="Arial"/>
        </w:rPr>
        <w:t>Verzoek tot opheldering</w:t>
      </w:r>
    </w:p>
    <w:p w14:paraId="63B9C198" w14:textId="77777777" w:rsidR="00E55D05" w:rsidRPr="00BA23CE" w:rsidRDefault="00E55D05" w:rsidP="00E55D05">
      <w:pPr>
        <w:spacing w:after="0" w:line="276" w:lineRule="auto"/>
        <w:ind w:left="708"/>
        <w:jc w:val="both"/>
        <w:rPr>
          <w:rFonts w:cs="Arial"/>
        </w:rPr>
      </w:pPr>
      <w:r w:rsidRPr="00BA23CE">
        <w:rPr>
          <w:rFonts w:cs="Arial"/>
        </w:rPr>
        <w:t>Stap 4: Bepalen rangorde</w:t>
      </w:r>
    </w:p>
    <w:p w14:paraId="6844D91B" w14:textId="2541BC22" w:rsidR="00E55D05" w:rsidRPr="00BA23CE" w:rsidRDefault="00E55D05" w:rsidP="00E55D05">
      <w:pPr>
        <w:spacing w:after="0" w:line="276" w:lineRule="auto"/>
        <w:ind w:left="708"/>
        <w:jc w:val="both"/>
        <w:rPr>
          <w:rFonts w:cs="Arial"/>
        </w:rPr>
      </w:pPr>
      <w:r w:rsidRPr="00BA23CE">
        <w:rPr>
          <w:rFonts w:cs="Arial"/>
        </w:rPr>
        <w:t xml:space="preserve">Stap 5: Mededeling </w:t>
      </w:r>
      <w:r w:rsidR="00791C1C" w:rsidRPr="00BA23CE">
        <w:rPr>
          <w:rFonts w:cs="Arial"/>
        </w:rPr>
        <w:t>selectie</w:t>
      </w:r>
      <w:r w:rsidRPr="00BA23CE">
        <w:rPr>
          <w:rFonts w:cs="Arial"/>
        </w:rPr>
        <w:t>beslissing</w:t>
      </w:r>
    </w:p>
    <w:p w14:paraId="6C5AF4D5" w14:textId="77777777" w:rsidR="00E55D05" w:rsidRPr="00BA23CE" w:rsidRDefault="00E55D05" w:rsidP="00E55D05">
      <w:pPr>
        <w:rPr>
          <w:rFonts w:cs="Arial"/>
          <w:lang w:eastAsia="nl-NL"/>
        </w:rPr>
      </w:pPr>
    </w:p>
    <w:p w14:paraId="3CF3DDDE" w14:textId="793545E1" w:rsidR="00ED4933" w:rsidRPr="00BA23CE" w:rsidRDefault="00552006" w:rsidP="00BE3AFA">
      <w:pPr>
        <w:pStyle w:val="Kop2"/>
        <w:rPr>
          <w:rFonts w:eastAsiaTheme="minorHAnsi" w:cs="Arial"/>
        </w:rPr>
      </w:pPr>
      <w:bookmarkStart w:id="345" w:name="_Toc10806350"/>
      <w:bookmarkStart w:id="346" w:name="_Toc112940125"/>
      <w:bookmarkStart w:id="347" w:name="_Toc179796357"/>
      <w:r w:rsidRPr="00BA23CE">
        <w:rPr>
          <w:rFonts w:eastAsiaTheme="minorHAnsi" w:cs="Arial"/>
        </w:rPr>
        <w:t>Stap 1</w:t>
      </w:r>
      <w:r w:rsidRPr="00BA23CE">
        <w:rPr>
          <w:rFonts w:cs="Arial"/>
        </w:rPr>
        <w:t xml:space="preserve"> – </w:t>
      </w:r>
      <w:r w:rsidR="00791C1C" w:rsidRPr="00BA23CE">
        <w:rPr>
          <w:rFonts w:cs="Arial"/>
        </w:rPr>
        <w:t>Verstrekken</w:t>
      </w:r>
      <w:r w:rsidR="00326F42">
        <w:rPr>
          <w:rFonts w:cs="Arial"/>
        </w:rPr>
        <w:t xml:space="preserve"> </w:t>
      </w:r>
      <w:r w:rsidR="008B1F25" w:rsidRPr="00BA23CE">
        <w:rPr>
          <w:rFonts w:eastAsiaTheme="minorHAnsi" w:cs="Arial"/>
        </w:rPr>
        <w:t>Proces</w:t>
      </w:r>
      <w:r w:rsidR="008B1F25">
        <w:rPr>
          <w:rFonts w:eastAsiaTheme="minorHAnsi" w:cs="Arial"/>
        </w:rPr>
        <w:t>-</w:t>
      </w:r>
      <w:r w:rsidR="00ED4933" w:rsidRPr="00BA23CE">
        <w:rPr>
          <w:rFonts w:eastAsiaTheme="minorHAnsi" w:cs="Arial"/>
        </w:rPr>
        <w:t xml:space="preserve">Verbaal van </w:t>
      </w:r>
      <w:bookmarkEnd w:id="345"/>
      <w:r w:rsidR="00ED4933" w:rsidRPr="00BA23CE">
        <w:rPr>
          <w:rFonts w:eastAsiaTheme="minorHAnsi" w:cs="Arial"/>
        </w:rPr>
        <w:t>aanmelding</w:t>
      </w:r>
      <w:bookmarkEnd w:id="346"/>
      <w:bookmarkEnd w:id="347"/>
    </w:p>
    <w:p w14:paraId="76108479" w14:textId="4BABBCC4" w:rsidR="00ED4933" w:rsidRPr="00112551" w:rsidRDefault="00ED4933" w:rsidP="00341A22">
      <w:pPr>
        <w:spacing w:line="276" w:lineRule="auto"/>
        <w:jc w:val="both"/>
        <w:rPr>
          <w:rFonts w:eastAsia="Times New Roman" w:cs="Arial"/>
          <w:szCs w:val="20"/>
          <w:lang w:eastAsia="nl-NL"/>
        </w:rPr>
      </w:pPr>
      <w:r w:rsidRPr="00112551">
        <w:rPr>
          <w:rFonts w:eastAsia="Times New Roman" w:cs="Arial"/>
          <w:szCs w:val="20"/>
          <w:lang w:eastAsia="nl-NL"/>
        </w:rPr>
        <w:t xml:space="preserve">ProRail zal na openen van de kluis in TenderNed een proces-verbaal van aanmelding via TenderNed aan de aangemelde partijen verstrekken. </w:t>
      </w:r>
    </w:p>
    <w:p w14:paraId="5CCC5118" w14:textId="77777777" w:rsidR="00FE08C7" w:rsidRPr="00BA23CE" w:rsidRDefault="00FE08C7" w:rsidP="00341A22">
      <w:pPr>
        <w:spacing w:line="276" w:lineRule="auto"/>
        <w:jc w:val="both"/>
        <w:rPr>
          <w:rFonts w:eastAsia="Times New Roman" w:cs="Arial"/>
          <w:color w:val="0070C0"/>
          <w:szCs w:val="20"/>
          <w:lang w:eastAsia="nl-NL"/>
        </w:rPr>
      </w:pPr>
    </w:p>
    <w:p w14:paraId="3BE8E5A8" w14:textId="77777777" w:rsidR="00FE08C7" w:rsidRPr="00BA23CE" w:rsidRDefault="00FE08C7" w:rsidP="00FE08C7">
      <w:pPr>
        <w:pStyle w:val="Kop2"/>
        <w:spacing w:after="0" w:line="276" w:lineRule="auto"/>
        <w:rPr>
          <w:rFonts w:cs="Arial"/>
        </w:rPr>
      </w:pPr>
      <w:bookmarkStart w:id="348" w:name="_Toc141181013"/>
      <w:bookmarkStart w:id="349" w:name="_Ref141346439"/>
      <w:bookmarkStart w:id="350" w:name="_Toc179796358"/>
      <w:r w:rsidRPr="00BA23CE">
        <w:rPr>
          <w:rFonts w:cs="Arial"/>
        </w:rPr>
        <w:t>Stap 2: Controle ingediende stukken en herstel van gebreken</w:t>
      </w:r>
      <w:bookmarkEnd w:id="348"/>
      <w:bookmarkEnd w:id="349"/>
      <w:bookmarkEnd w:id="350"/>
    </w:p>
    <w:p w14:paraId="70BF3C10" w14:textId="7743F9BB"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ProRail zal na </w:t>
      </w:r>
      <w:r w:rsidR="009252F4" w:rsidRPr="00BA23CE">
        <w:rPr>
          <w:rFonts w:eastAsia="Times New Roman" w:cs="Arial"/>
          <w:szCs w:val="20"/>
          <w:lang w:eastAsia="nl-NL"/>
        </w:rPr>
        <w:t>aanmelding</w:t>
      </w:r>
      <w:r w:rsidRPr="00BA23CE">
        <w:rPr>
          <w:rFonts w:eastAsia="Times New Roman" w:cs="Arial"/>
          <w:szCs w:val="20"/>
          <w:lang w:eastAsia="nl-NL"/>
        </w:rPr>
        <w:t xml:space="preserve"> controleren of alle vereiste documenten bij de aanmelding zijn gevoegd en of die documenten aan de gestelde eisen voldoen. Mede op grond van de uitkomst van de toetsing van de bewijsstukken wordt vastgesteld of de aanmelding geldig is of niet.</w:t>
      </w:r>
    </w:p>
    <w:p w14:paraId="43A4B648" w14:textId="1FE3723F" w:rsidR="00D72F9A" w:rsidRDefault="00D72F9A" w:rsidP="00FE08C7">
      <w:pPr>
        <w:spacing w:after="0" w:line="276" w:lineRule="auto"/>
        <w:jc w:val="both"/>
        <w:textAlignment w:val="baseline"/>
        <w:rPr>
          <w:rFonts w:eastAsia="Times New Roman" w:cs="Arial"/>
          <w:szCs w:val="20"/>
          <w:lang w:eastAsia="nl-NL"/>
        </w:rPr>
      </w:pPr>
      <w:r w:rsidRPr="00D72F9A">
        <w:rPr>
          <w:rFonts w:eastAsia="Times New Roman" w:cs="Arial"/>
          <w:szCs w:val="20"/>
          <w:lang w:eastAsia="nl-NL"/>
        </w:rPr>
        <w:t xml:space="preserve">Het UEA </w:t>
      </w:r>
      <w:r>
        <w:rPr>
          <w:rFonts w:eastAsia="Times New Roman" w:cs="Arial"/>
          <w:szCs w:val="20"/>
          <w:lang w:eastAsia="nl-NL"/>
        </w:rPr>
        <w:t>zal</w:t>
      </w:r>
      <w:r w:rsidRPr="00D72F9A">
        <w:rPr>
          <w:rFonts w:eastAsia="Times New Roman" w:cs="Arial"/>
          <w:szCs w:val="20"/>
          <w:lang w:eastAsia="nl-NL"/>
        </w:rPr>
        <w:t xml:space="preserve"> worden getoetst op volledigheid en rechtsgeldige ondertekening. Tevens vindt een inhoudelijke toets plaats van het UEA aan de hand van de gestelde voorschriften, uitsluitingsgronden en geschiktheidseisen.</w:t>
      </w:r>
    </w:p>
    <w:p w14:paraId="73703070" w14:textId="4C751B4A"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In onderstaand schema is opgenomen welke gebreken voor herstel in aanmerking komen en welke gebreken niet voor herstel in aanmerking komen. Herstel van gebreken dient binnen 48 uur (weekend- en nationale feestdagen daarin niet meegerekend) na het verzoek van ProRail daartoe</w:t>
      </w:r>
      <w:r w:rsidR="004F5CD5">
        <w:rPr>
          <w:rFonts w:eastAsia="Times New Roman" w:cs="Arial"/>
          <w:szCs w:val="20"/>
          <w:lang w:eastAsia="nl-NL"/>
        </w:rPr>
        <w:t xml:space="preserve"> </w:t>
      </w:r>
      <w:r w:rsidR="004F5CD5">
        <w:rPr>
          <w:rStyle w:val="ui-provider"/>
        </w:rPr>
        <w:t>of binnen de in het verzoek door ProRail gestelde termijn</w:t>
      </w:r>
      <w:r w:rsidRPr="00BA23CE">
        <w:rPr>
          <w:rFonts w:eastAsia="Times New Roman" w:cs="Arial"/>
          <w:szCs w:val="20"/>
          <w:lang w:eastAsia="nl-NL"/>
        </w:rPr>
        <w:t xml:space="preserve"> plaats te vinden. Indien het gebrek niet door het antwoord is hersteld, wordt gegadigde een nieuwe termijn van 24 uur geboden om alsnog volledig aan het reparatieverzoek te voldoen. Indien ook na deze tweede termijn het gebrek niet door het antwoord is hersteld, verklaart ProRail de aanmelding ongeldig. </w:t>
      </w:r>
    </w:p>
    <w:p w14:paraId="31FF37FE" w14:textId="7D2A9D5D"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aanmelding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FE08C7" w:rsidRPr="00BA23CE" w14:paraId="0F3A1F84" w14:textId="77777777" w:rsidTr="00D61138">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2713D621"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3F0A7513"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Toelichting</w:t>
            </w:r>
          </w:p>
        </w:tc>
      </w:tr>
      <w:tr w:rsidR="00FE08C7" w:rsidRPr="00BA23CE" w14:paraId="30207FD5"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25ACC1"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A6141A6"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1940F56D"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9D4D1E3" w14:textId="1CB77352"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De identiteit van de combinant/derde is niet vermeld op het UEA van </w:t>
            </w:r>
            <w:r w:rsidR="00F4592D" w:rsidRPr="00BA23CE">
              <w:rPr>
                <w:rFonts w:eastAsia="Calibri" w:cs="Arial"/>
                <w:szCs w:val="20"/>
              </w:rPr>
              <w:t>aanmelder</w:t>
            </w:r>
            <w:r w:rsidRPr="00BA23CE">
              <w:rPr>
                <w:rFonts w:eastAsia="Calibri" w:cs="Arial"/>
                <w:szCs w:val="20"/>
              </w:rPr>
              <w:t xml:space="preserve"> én het UEA van de combinant/derde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484E48F"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79062ECD"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C142844"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C59B874"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4B80E02B"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D3E678E"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E17A0CE"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755EF341"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A24A997" w14:textId="5D99CA36" w:rsidR="00FE08C7" w:rsidRPr="00BA23CE" w:rsidRDefault="00FE08C7" w:rsidP="00D61138">
            <w:pPr>
              <w:spacing w:before="80" w:after="0" w:line="276" w:lineRule="auto"/>
              <w:rPr>
                <w:rFonts w:eastAsia="Calibri" w:cs="Arial"/>
                <w:szCs w:val="20"/>
              </w:rPr>
            </w:pPr>
            <w:r w:rsidRPr="00BA23CE">
              <w:rPr>
                <w:rFonts w:eastAsia="Calibri" w:cs="Arial"/>
                <w:szCs w:val="20"/>
              </w:rPr>
              <w:lastRenderedPageBreak/>
              <w:t xml:space="preserve">Uittreksel </w:t>
            </w:r>
            <w:r w:rsidR="00775652" w:rsidRPr="00BA23CE">
              <w:rPr>
                <w:rFonts w:eastAsia="Calibri" w:cs="Arial"/>
                <w:szCs w:val="20"/>
              </w:rPr>
              <w:t>handelsregister</w:t>
            </w:r>
            <w:r w:rsidRPr="00BA23CE">
              <w:rPr>
                <w:rFonts w:eastAsia="Calibri" w:cs="Arial"/>
                <w:szCs w:val="20"/>
              </w:rPr>
              <w:t xml:space="preserve">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8AC2C5"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3D73B075"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6A6EFD6" w14:textId="5EC43C9C" w:rsidR="00FE08C7" w:rsidRPr="00BA23CE" w:rsidRDefault="00FE08C7" w:rsidP="00D61138">
            <w:pPr>
              <w:spacing w:before="80" w:after="0" w:line="276" w:lineRule="auto"/>
              <w:rPr>
                <w:rFonts w:eastAsia="Calibri" w:cs="Arial"/>
                <w:szCs w:val="20"/>
              </w:rPr>
            </w:pPr>
            <w:r w:rsidRPr="00BA23CE">
              <w:rPr>
                <w:rFonts w:eastAsia="Calibri" w:cs="Arial"/>
                <w:szCs w:val="20"/>
              </w:rPr>
              <w:t>Volmacht bij uittreksel</w:t>
            </w:r>
            <w:r w:rsidR="00775652" w:rsidRPr="00BA23CE">
              <w:rPr>
                <w:rFonts w:eastAsia="Calibri" w:cs="Arial"/>
                <w:szCs w:val="20"/>
              </w:rPr>
              <w:t xml:space="preserve"> </w:t>
            </w:r>
            <w:r w:rsidR="00121718" w:rsidRPr="00BA23CE">
              <w:rPr>
                <w:rFonts w:eastAsia="Calibri" w:cs="Arial"/>
                <w:szCs w:val="20"/>
              </w:rPr>
              <w:t>handelsregister ontbreekt</w:t>
            </w:r>
            <w:r w:rsidRPr="00BA23CE">
              <w:rPr>
                <w:rFonts w:eastAsia="Calibri" w:cs="Arial"/>
                <w:szCs w:val="20"/>
              </w:rPr>
              <w:t xml:space="preserve"> (ondertekeningsgebrek)</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4BBBE2" w14:textId="1605C1AE"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688BC328"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C556865"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3928F2E"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tenzij middels de nieuwe referentie een beroep wordt gedaan op een derde waar nog niet eerder een beroep op is gedaan. </w:t>
            </w:r>
          </w:p>
        </w:tc>
      </w:tr>
      <w:tr w:rsidR="00FE08C7" w:rsidRPr="00BA23CE" w14:paraId="7DE27B00"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4CAC181" w14:textId="1D4B144A" w:rsidR="00FE08C7" w:rsidRPr="00BA23CE" w:rsidRDefault="00FE08C7" w:rsidP="00D61138">
            <w:pPr>
              <w:spacing w:before="80" w:after="0" w:line="276" w:lineRule="auto"/>
              <w:rPr>
                <w:rFonts w:eastAsia="Calibri" w:cs="Arial"/>
                <w:szCs w:val="20"/>
              </w:rPr>
            </w:pPr>
            <w:r w:rsidRPr="00BA23CE">
              <w:rPr>
                <w:rFonts w:eastAsia="Calibri" w:cs="Arial"/>
                <w:szCs w:val="20"/>
              </w:rPr>
              <w:t>Combinatieovereenkomst</w:t>
            </w:r>
            <w:r w:rsidR="005C4D2C">
              <w:rPr>
                <w:rFonts w:eastAsia="Calibri" w:cs="Arial"/>
                <w:szCs w:val="20"/>
              </w:rPr>
              <w:t xml:space="preserve"> </w:t>
            </w:r>
            <w:r w:rsidR="005C4D2C" w:rsidRPr="00BA23CE">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16E41E4" w14:textId="2578E1E0"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79C1FF78"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495B186"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t>onderaanneming: 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DC85718" w14:textId="6678078F"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46671104"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27290F0"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2F01DC" w14:textId="58B973BC"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bl>
    <w:p w14:paraId="7B0493DA" w14:textId="77777777" w:rsidR="00FE08C7" w:rsidRPr="00BA23CE" w:rsidRDefault="00FE08C7" w:rsidP="00FE08C7">
      <w:pPr>
        <w:spacing w:after="0" w:line="276" w:lineRule="auto"/>
        <w:jc w:val="both"/>
        <w:rPr>
          <w:rFonts w:eastAsia="Arial" w:cs="Arial"/>
        </w:rPr>
      </w:pPr>
    </w:p>
    <w:p w14:paraId="29D28D9D" w14:textId="41925E23" w:rsidR="00093386" w:rsidRPr="00BA23CE" w:rsidDel="00C26014" w:rsidRDefault="00F06C6A" w:rsidP="00FE014C">
      <w:pPr>
        <w:pStyle w:val="Kop2"/>
        <w:rPr>
          <w:rFonts w:eastAsia="Arial"/>
        </w:rPr>
      </w:pPr>
      <w:bookmarkStart w:id="351" w:name="_Toc86321765"/>
      <w:bookmarkStart w:id="352" w:name="_Toc86673161"/>
      <w:bookmarkStart w:id="353" w:name="_Toc115188201"/>
      <w:bookmarkStart w:id="354" w:name="_Toc141181018"/>
      <w:bookmarkStart w:id="355" w:name="_Toc179796359"/>
      <w:r>
        <w:rPr>
          <w:rFonts w:eastAsia="Arial"/>
        </w:rPr>
        <w:t xml:space="preserve">Stap 3: </w:t>
      </w:r>
      <w:r w:rsidR="00093386" w:rsidRPr="00BA23CE" w:rsidDel="00C26014">
        <w:rPr>
          <w:rFonts w:eastAsia="Arial"/>
        </w:rPr>
        <w:t>Verzoek tot opheldering (VTO)</w:t>
      </w:r>
      <w:bookmarkEnd w:id="351"/>
      <w:bookmarkEnd w:id="352"/>
      <w:bookmarkEnd w:id="353"/>
      <w:bookmarkEnd w:id="354"/>
      <w:bookmarkEnd w:id="355"/>
    </w:p>
    <w:p w14:paraId="0D8F8007" w14:textId="2AE1470A" w:rsidR="00093386" w:rsidRPr="00BA23CE" w:rsidRDefault="00093386" w:rsidP="00093386">
      <w:pPr>
        <w:spacing w:after="0" w:line="276" w:lineRule="auto"/>
        <w:jc w:val="both"/>
        <w:rPr>
          <w:rFonts w:cs="Arial"/>
        </w:rPr>
      </w:pPr>
      <w:r w:rsidRPr="00BA23CE" w:rsidDel="00C26014">
        <w:rPr>
          <w:rFonts w:cs="Arial"/>
        </w:rPr>
        <w:t xml:space="preserve">Indien ProRail onduidelijkheden aantreft in de </w:t>
      </w:r>
      <w:r w:rsidR="00B95F18" w:rsidRPr="00BA23CE">
        <w:rPr>
          <w:rFonts w:cs="Arial"/>
        </w:rPr>
        <w:t>aanmelding</w:t>
      </w:r>
      <w:r w:rsidRPr="00BA23CE" w:rsidDel="00C26014">
        <w:rPr>
          <w:rFonts w:cs="Arial"/>
        </w:rPr>
        <w:t xml:space="preserve"> kan een verzoek tot opheldering (VTO) worden verstuurd aan de </w:t>
      </w:r>
      <w:r w:rsidR="00E75679" w:rsidRPr="00BA23CE">
        <w:rPr>
          <w:rFonts w:cs="Arial"/>
        </w:rPr>
        <w:t>aanmelder</w:t>
      </w:r>
      <w:r w:rsidRPr="00BA23CE" w:rsidDel="00C26014">
        <w:rPr>
          <w:rFonts w:cs="Arial"/>
        </w:rPr>
        <w:t xml:space="preserve">. De </w:t>
      </w:r>
      <w:r w:rsidR="00E75679" w:rsidRPr="00BA23CE">
        <w:rPr>
          <w:rFonts w:cs="Arial"/>
        </w:rPr>
        <w:t>aanmelder</w:t>
      </w:r>
      <w:r w:rsidR="00E75679" w:rsidRPr="00BA23CE" w:rsidDel="00C26014">
        <w:rPr>
          <w:rFonts w:cs="Arial"/>
        </w:rPr>
        <w:t xml:space="preserve"> </w:t>
      </w:r>
      <w:r w:rsidRPr="00BA23CE" w:rsidDel="00C26014">
        <w:rPr>
          <w:rFonts w:cs="Arial"/>
        </w:rPr>
        <w:t xml:space="preserve">dient dit verzoek afdoende, en binnen de in het VTO gestelde termijn, te beantwoorden. </w:t>
      </w:r>
    </w:p>
    <w:p w14:paraId="3992562C" w14:textId="77777777" w:rsidR="00ED4933" w:rsidRPr="00BA23CE" w:rsidRDefault="00ED4933" w:rsidP="00341A22">
      <w:pPr>
        <w:spacing w:line="276" w:lineRule="auto"/>
        <w:jc w:val="both"/>
        <w:rPr>
          <w:rFonts w:eastAsia="Times New Roman" w:cs="Arial"/>
          <w:szCs w:val="20"/>
          <w:lang w:eastAsia="nl-NL"/>
        </w:rPr>
      </w:pPr>
    </w:p>
    <w:p w14:paraId="16CA9B11" w14:textId="73D7E64B" w:rsidR="00735891" w:rsidRPr="00BA23CE" w:rsidRDefault="00F04B9E" w:rsidP="001C06B9">
      <w:pPr>
        <w:pStyle w:val="Kop2"/>
        <w:spacing w:after="0" w:line="276" w:lineRule="auto"/>
        <w:jc w:val="both"/>
        <w:rPr>
          <w:rFonts w:cs="Arial"/>
        </w:rPr>
      </w:pPr>
      <w:bookmarkStart w:id="356" w:name="_Toc179796360"/>
      <w:r w:rsidRPr="00BA23CE">
        <w:rPr>
          <w:rFonts w:cs="Arial"/>
        </w:rPr>
        <w:t xml:space="preserve">Stap </w:t>
      </w:r>
      <w:r w:rsidR="001C06B9" w:rsidRPr="00BA23CE">
        <w:rPr>
          <w:rFonts w:cs="Arial"/>
        </w:rPr>
        <w:t>4</w:t>
      </w:r>
      <w:r w:rsidR="00F06C6A">
        <w:rPr>
          <w:rFonts w:cs="Arial"/>
        </w:rPr>
        <w:t>:</w:t>
      </w:r>
      <w:r w:rsidRPr="00BA23CE">
        <w:rPr>
          <w:rFonts w:cs="Arial"/>
        </w:rPr>
        <w:t xml:space="preserve"> </w:t>
      </w:r>
      <w:r w:rsidR="00735891" w:rsidRPr="00BA23CE">
        <w:rPr>
          <w:rFonts w:cs="Arial"/>
        </w:rPr>
        <w:t>Bepalen rangorde</w:t>
      </w:r>
      <w:bookmarkEnd w:id="356"/>
    </w:p>
    <w:p w14:paraId="75AB8C67" w14:textId="77777777" w:rsidR="00735891" w:rsidRPr="00BA23CE" w:rsidRDefault="00735891" w:rsidP="00735891">
      <w:pPr>
        <w:spacing w:line="276" w:lineRule="auto"/>
        <w:jc w:val="both"/>
        <w:rPr>
          <w:rFonts w:eastAsia="Times New Roman" w:cs="Arial"/>
          <w:szCs w:val="20"/>
          <w:lang w:eastAsia="nl-NL"/>
        </w:rPr>
      </w:pPr>
      <w:r w:rsidRPr="00BA23CE">
        <w:rPr>
          <w:rFonts w:eastAsia="Times New Roman" w:cs="Arial"/>
          <w:szCs w:val="20"/>
          <w:lang w:eastAsia="nl-NL"/>
        </w:rPr>
        <w:t>De rangorde wordt aan de hand van de scores met betrekking tot de selectiecriteria bepaald op basis van de voorgaande stappen, al dan niet na loting.</w:t>
      </w:r>
    </w:p>
    <w:p w14:paraId="12F7F1E1" w14:textId="77777777" w:rsidR="001C06B9" w:rsidRPr="00BA23CE" w:rsidRDefault="001C06B9" w:rsidP="00735891">
      <w:pPr>
        <w:spacing w:line="276" w:lineRule="auto"/>
        <w:jc w:val="both"/>
        <w:rPr>
          <w:rFonts w:eastAsia="Times New Roman" w:cs="Arial"/>
          <w:szCs w:val="20"/>
          <w:lang w:eastAsia="nl-NL"/>
        </w:rPr>
      </w:pPr>
    </w:p>
    <w:p w14:paraId="38AA52D8" w14:textId="3CAAB0D9" w:rsidR="00ED4933" w:rsidRPr="00BA23CE" w:rsidRDefault="00ED4933" w:rsidP="001C06B9">
      <w:pPr>
        <w:pStyle w:val="Kop2"/>
        <w:spacing w:after="0" w:line="276" w:lineRule="auto"/>
        <w:jc w:val="both"/>
        <w:rPr>
          <w:rFonts w:cs="Arial"/>
        </w:rPr>
      </w:pPr>
      <w:bookmarkStart w:id="357" w:name="_Toc365631610"/>
      <w:bookmarkStart w:id="358" w:name="_Toc112940132"/>
      <w:bookmarkStart w:id="359" w:name="_Toc179796361"/>
      <w:bookmarkStart w:id="360" w:name="_Toc48642889"/>
      <w:bookmarkStart w:id="361" w:name="_Toc75172239"/>
      <w:r w:rsidRPr="00BA23CE">
        <w:rPr>
          <w:rFonts w:cs="Arial"/>
        </w:rPr>
        <w:t xml:space="preserve">Stap </w:t>
      </w:r>
      <w:r w:rsidR="001C06B9" w:rsidRPr="00BA23CE">
        <w:rPr>
          <w:rFonts w:cs="Arial"/>
        </w:rPr>
        <w:t>5</w:t>
      </w:r>
      <w:r w:rsidR="00F06C6A">
        <w:rPr>
          <w:rFonts w:cs="Arial"/>
        </w:rPr>
        <w:t>:</w:t>
      </w:r>
      <w:r w:rsidRPr="00BA23CE">
        <w:rPr>
          <w:rFonts w:cs="Arial"/>
        </w:rPr>
        <w:t xml:space="preserve"> Mededeling </w:t>
      </w:r>
      <w:bookmarkEnd w:id="357"/>
      <w:r w:rsidRPr="00BA23CE">
        <w:rPr>
          <w:rFonts w:cs="Arial"/>
        </w:rPr>
        <w:t>selectiebeslissing</w:t>
      </w:r>
      <w:bookmarkEnd w:id="358"/>
      <w:bookmarkEnd w:id="359"/>
    </w:p>
    <w:bookmarkEnd w:id="360"/>
    <w:bookmarkEnd w:id="361"/>
    <w:p w14:paraId="1A488BD1" w14:textId="0C27FE33"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Na beoordeling van de aanmeldingen zal ProRail het resultaat van de selectie aan gegadigden kenbaar maken door middel van het versturen van een selectiebeslissing. Tegen deze selectiebeslissing staat conform het ARN</w:t>
      </w:r>
      <w:r w:rsidRPr="00BA23CE">
        <w:rPr>
          <w:rFonts w:eastAsia="Times New Roman" w:cs="Arial"/>
          <w:szCs w:val="20"/>
          <w:vertAlign w:val="superscript"/>
          <w:lang w:eastAsia="nl-NL"/>
        </w:rPr>
        <w:t>2016</w:t>
      </w:r>
      <w:r w:rsidRPr="00BA23CE">
        <w:rPr>
          <w:rFonts w:eastAsia="Times New Roman" w:cs="Arial"/>
          <w:szCs w:val="20"/>
          <w:lang w:eastAsia="nl-NL"/>
        </w:rPr>
        <w:t xml:space="preserve"> bezwaar en beroep open. </w:t>
      </w:r>
    </w:p>
    <w:p w14:paraId="6C287DF5" w14:textId="7B4F5A5B" w:rsidR="00ED4933" w:rsidRPr="00BA23CE" w:rsidRDefault="00ED4933" w:rsidP="008B1C6A">
      <w:pPr>
        <w:spacing w:line="276" w:lineRule="auto"/>
        <w:jc w:val="both"/>
        <w:rPr>
          <w:rFonts w:eastAsia="Arial Unicode MS" w:cs="Arial"/>
          <w:szCs w:val="20"/>
          <w:lang w:eastAsia="nl-NL"/>
        </w:rPr>
      </w:pPr>
      <w:r w:rsidRPr="00BA23CE">
        <w:rPr>
          <w:rFonts w:cs="Arial"/>
          <w:szCs w:val="20"/>
        </w:rPr>
        <w:t>Indien</w:t>
      </w:r>
      <w:r w:rsidRPr="00BA23CE">
        <w:rPr>
          <w:rFonts w:eastAsia="Arial Unicode MS" w:cs="Arial"/>
          <w:szCs w:val="20"/>
          <w:lang w:eastAsia="nl-NL"/>
        </w:rPr>
        <w:t xml:space="preserve"> binnen de geldende termijnen geen bezwaar wordt gemaakt, </w:t>
      </w:r>
      <w:r w:rsidR="00AD2812">
        <w:rPr>
          <w:rFonts w:eastAsia="Arial Unicode MS" w:cs="Arial"/>
          <w:szCs w:val="20"/>
          <w:lang w:eastAsia="nl-NL"/>
        </w:rPr>
        <w:t>kan</w:t>
      </w:r>
      <w:r w:rsidR="00AD2812" w:rsidRPr="00BA23CE">
        <w:rPr>
          <w:rFonts w:eastAsia="Arial Unicode MS" w:cs="Arial"/>
          <w:szCs w:val="20"/>
          <w:lang w:eastAsia="nl-NL"/>
        </w:rPr>
        <w:t xml:space="preserve"> </w:t>
      </w:r>
      <w:r w:rsidRPr="00BA23CE">
        <w:rPr>
          <w:rFonts w:eastAsia="Arial Unicode MS" w:cs="Arial"/>
          <w:szCs w:val="20"/>
          <w:lang w:eastAsia="nl-NL"/>
        </w:rPr>
        <w:t xml:space="preserve">ProRail over gaan tot de volgende fase en de geselecteerde gegadigden uitnodigen voor het doen van een inschrijving. </w:t>
      </w:r>
    </w:p>
    <w:p w14:paraId="084576DF" w14:textId="3FF99C81" w:rsidR="00921DF1" w:rsidRPr="00BA23CE" w:rsidRDefault="00921DF1" w:rsidP="001C06B9">
      <w:pPr>
        <w:spacing w:line="276" w:lineRule="auto"/>
        <w:jc w:val="both"/>
        <w:rPr>
          <w:rFonts w:eastAsia="Times New Roman" w:cs="Arial"/>
          <w:sz w:val="17"/>
          <w:szCs w:val="20"/>
          <w:lang w:eastAsia="nl-NL"/>
        </w:rPr>
      </w:pPr>
      <w:bookmarkStart w:id="362" w:name="_Toc112940134"/>
      <w:r w:rsidRPr="00BA23CE">
        <w:rPr>
          <w:rFonts w:eastAsia="Times New Roman" w:cs="Arial"/>
          <w:sz w:val="17"/>
          <w:szCs w:val="20"/>
          <w:lang w:eastAsia="nl-NL"/>
        </w:rPr>
        <w:br w:type="page"/>
      </w:r>
    </w:p>
    <w:p w14:paraId="69057E34" w14:textId="754F8F9D" w:rsidR="00ED4933" w:rsidRPr="00BA23CE" w:rsidRDefault="00ED4933" w:rsidP="00546DFF">
      <w:pPr>
        <w:pStyle w:val="Kop1"/>
        <w:rPr>
          <w:rFonts w:cs="Arial"/>
        </w:rPr>
      </w:pPr>
      <w:bookmarkStart w:id="363" w:name="_Toc179796362"/>
      <w:r w:rsidRPr="00BA23CE">
        <w:rPr>
          <w:rFonts w:cs="Arial"/>
        </w:rPr>
        <w:lastRenderedPageBreak/>
        <w:t>Na de selectiefase</w:t>
      </w:r>
      <w:bookmarkEnd w:id="362"/>
      <w:bookmarkEnd w:id="363"/>
    </w:p>
    <w:p w14:paraId="12C7723A" w14:textId="77777777" w:rsidR="00ED4933" w:rsidRPr="00BA23CE" w:rsidRDefault="00ED4933" w:rsidP="00546DFF">
      <w:pPr>
        <w:pStyle w:val="Kop2"/>
        <w:rPr>
          <w:rFonts w:cs="Arial"/>
        </w:rPr>
      </w:pPr>
      <w:bookmarkStart w:id="364" w:name="_Toc112940135"/>
      <w:bookmarkStart w:id="365" w:name="_Toc179796363"/>
      <w:r w:rsidRPr="00BA23CE">
        <w:rPr>
          <w:rFonts w:cs="Arial"/>
        </w:rPr>
        <w:t>Hoe nu verder</w:t>
      </w:r>
      <w:bookmarkEnd w:id="364"/>
      <w:bookmarkEnd w:id="365"/>
    </w:p>
    <w:p w14:paraId="2A39C5C4" w14:textId="139499B8"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Wanneer het proces om te komen tot selectie zoals beschreven </w:t>
      </w:r>
      <w:r w:rsidR="00612361" w:rsidRPr="00BA23CE">
        <w:rPr>
          <w:rFonts w:eastAsia="Times New Roman" w:cs="Arial"/>
          <w:szCs w:val="20"/>
          <w:lang w:eastAsia="nl-NL"/>
        </w:rPr>
        <w:t>hoofdstuk</w:t>
      </w:r>
      <w:r w:rsidR="001D5BE7" w:rsidRPr="00BA23CE">
        <w:rPr>
          <w:rFonts w:eastAsia="Times New Roman" w:cs="Arial"/>
          <w:szCs w:val="20"/>
          <w:lang w:eastAsia="nl-NL"/>
        </w:rPr>
        <w:t xml:space="preserve"> </w:t>
      </w:r>
      <w:r w:rsidR="001D5BE7" w:rsidRPr="00BA23CE">
        <w:rPr>
          <w:rFonts w:eastAsia="Times New Roman" w:cs="Arial"/>
          <w:szCs w:val="20"/>
          <w:lang w:eastAsia="nl-NL"/>
        </w:rPr>
        <w:fldChar w:fldCharType="begin"/>
      </w:r>
      <w:r w:rsidR="001D5BE7" w:rsidRPr="00BA23CE">
        <w:rPr>
          <w:rFonts w:eastAsia="Times New Roman" w:cs="Arial"/>
          <w:szCs w:val="20"/>
          <w:lang w:eastAsia="nl-NL"/>
        </w:rPr>
        <w:instrText xml:space="preserve"> REF _Ref146189798 \r \h </w:instrText>
      </w:r>
      <w:r w:rsidR="00BA23CE">
        <w:rPr>
          <w:rFonts w:eastAsia="Times New Roman" w:cs="Arial"/>
          <w:szCs w:val="20"/>
          <w:lang w:eastAsia="nl-NL"/>
        </w:rPr>
        <w:instrText xml:space="preserve"> \* MERGEFORMAT </w:instrText>
      </w:r>
      <w:r w:rsidR="001D5BE7" w:rsidRPr="00BA23CE">
        <w:rPr>
          <w:rFonts w:eastAsia="Times New Roman" w:cs="Arial"/>
          <w:szCs w:val="20"/>
          <w:lang w:eastAsia="nl-NL"/>
        </w:rPr>
      </w:r>
      <w:r w:rsidR="001D5BE7" w:rsidRPr="00BA23CE">
        <w:rPr>
          <w:rFonts w:eastAsia="Times New Roman" w:cs="Arial"/>
          <w:szCs w:val="20"/>
          <w:lang w:eastAsia="nl-NL"/>
        </w:rPr>
        <w:fldChar w:fldCharType="separate"/>
      </w:r>
      <w:r w:rsidR="00294A45">
        <w:rPr>
          <w:rFonts w:eastAsia="Times New Roman" w:cs="Arial"/>
          <w:szCs w:val="20"/>
          <w:lang w:eastAsia="nl-NL"/>
        </w:rPr>
        <w:t>6</w:t>
      </w:r>
      <w:r w:rsidR="001D5BE7" w:rsidRPr="00BA23CE">
        <w:rPr>
          <w:rFonts w:eastAsia="Times New Roman" w:cs="Arial"/>
          <w:szCs w:val="20"/>
          <w:lang w:eastAsia="nl-NL"/>
        </w:rPr>
        <w:fldChar w:fldCharType="end"/>
      </w:r>
      <w:r w:rsidR="003E17C5" w:rsidRPr="00BA23CE">
        <w:rPr>
          <w:rFonts w:eastAsia="Times New Roman" w:cs="Arial"/>
          <w:szCs w:val="20"/>
          <w:lang w:eastAsia="nl-NL"/>
        </w:rPr>
        <w:t xml:space="preserve"> </w:t>
      </w:r>
      <w:r w:rsidRPr="00BA23CE">
        <w:rPr>
          <w:rFonts w:eastAsia="Times New Roman" w:cs="Arial"/>
          <w:szCs w:val="20"/>
          <w:lang w:eastAsia="nl-NL"/>
        </w:rPr>
        <w:t xml:space="preserve">is doorlopen, zal ProRail de geselecteerde gegadigden uitnodigen tot het doen van een inschrijving. </w:t>
      </w:r>
    </w:p>
    <w:p w14:paraId="0564BD88"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Dit proces wordt omschreven in een inschrijvingsleidraad, die ProRail zal verstrekken bij de uitnodiging tot het doen van een inschrijving. </w:t>
      </w:r>
    </w:p>
    <w:p w14:paraId="04C7CF45" w14:textId="77777777" w:rsidR="00ED4933" w:rsidRPr="00BA23CE" w:rsidRDefault="00ED4933" w:rsidP="0058110F">
      <w:pPr>
        <w:spacing w:line="276" w:lineRule="auto"/>
        <w:jc w:val="both"/>
        <w:rPr>
          <w:rFonts w:eastAsia="Times New Roman" w:cs="Arial"/>
          <w:szCs w:val="20"/>
          <w:lang w:eastAsia="nl-NL"/>
        </w:rPr>
      </w:pPr>
    </w:p>
    <w:p w14:paraId="134673F5" w14:textId="77777777" w:rsidR="00ED4933" w:rsidRPr="00BA23CE" w:rsidRDefault="00ED4933" w:rsidP="0003304B">
      <w:pPr>
        <w:pStyle w:val="Kop2"/>
        <w:rPr>
          <w:rFonts w:cs="Arial"/>
        </w:rPr>
      </w:pPr>
      <w:bookmarkStart w:id="366" w:name="_Toc112940136"/>
      <w:bookmarkStart w:id="367" w:name="_Toc179796364"/>
      <w:r w:rsidRPr="00BA23CE">
        <w:rPr>
          <w:rFonts w:cs="Arial"/>
        </w:rPr>
        <w:t>Evaluatie</w:t>
      </w:r>
      <w:bookmarkEnd w:id="366"/>
      <w:bookmarkEnd w:id="367"/>
    </w:p>
    <w:p w14:paraId="10DB3010"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ProRail wil graag leren van ervaringen van deelnemende partijen in het kader van een aanbestedingsprocedure. Daarom kan ProRail deze partijen benaderen voor een evaluatie na afloop van de aanbestedingsprocedure. Met het oog op het verder kunnen verbeteren van haar aanbestedingen, hoopt ProRail op ieders medewerking.</w:t>
      </w:r>
    </w:p>
    <w:p w14:paraId="45679364" w14:textId="77777777" w:rsidR="0003304B" w:rsidRPr="00BA23CE" w:rsidRDefault="0003304B">
      <w:pPr>
        <w:rPr>
          <w:rFonts w:cs="Arial"/>
        </w:rPr>
      </w:pPr>
      <w:r w:rsidRPr="00BA23CE">
        <w:rPr>
          <w:rFonts w:cs="Arial"/>
        </w:rPr>
        <w:br w:type="page"/>
      </w:r>
    </w:p>
    <w:p w14:paraId="04E2BD1E" w14:textId="77777777" w:rsidR="009B5CD5" w:rsidRDefault="00DF0237" w:rsidP="00873F5E">
      <w:pPr>
        <w:pStyle w:val="Kop1"/>
        <w:rPr>
          <w:rFonts w:cs="Arial"/>
        </w:rPr>
      </w:pPr>
      <w:bookmarkStart w:id="368" w:name="_Toc112940137"/>
      <w:bookmarkStart w:id="369" w:name="_Ref137798125"/>
      <w:bookmarkStart w:id="370" w:name="_Toc179796365"/>
      <w:r w:rsidRPr="00BA23CE">
        <w:rPr>
          <w:rFonts w:cs="Arial"/>
        </w:rPr>
        <w:lastRenderedPageBreak/>
        <w:t>Bijlagen selectieleidraad</w:t>
      </w:r>
      <w:bookmarkEnd w:id="368"/>
      <w:bookmarkEnd w:id="369"/>
      <w:bookmarkEnd w:id="370"/>
    </w:p>
    <w:p w14:paraId="695C3907" w14:textId="77777777" w:rsidR="00D26AFA" w:rsidRDefault="00D26AFA" w:rsidP="00752203">
      <w:pPr>
        <w:spacing w:after="0" w:line="276" w:lineRule="auto"/>
        <w:jc w:val="both"/>
        <w:rPr>
          <w:rFonts w:eastAsia="Arial Unicode MS" w:cs="Arial"/>
          <w:b/>
          <w:bCs/>
        </w:rPr>
      </w:pPr>
    </w:p>
    <w:p w14:paraId="7C8EFE1D" w14:textId="4533A560" w:rsidR="00752203" w:rsidRPr="00BA23CE" w:rsidRDefault="00752203" w:rsidP="00752203">
      <w:pPr>
        <w:spacing w:after="0" w:line="276" w:lineRule="auto"/>
        <w:jc w:val="both"/>
        <w:rPr>
          <w:rFonts w:eastAsia="Arial Unicode MS" w:cs="Arial"/>
          <w:b/>
          <w:bCs/>
        </w:rPr>
      </w:pPr>
      <w:r w:rsidRPr="00BA23CE">
        <w:rPr>
          <w:rFonts w:eastAsia="Arial Unicode MS" w:cs="Arial"/>
          <w:b/>
          <w:bCs/>
        </w:rPr>
        <w:t>Bijlage 1 - Checklist in te dienen documenten</w:t>
      </w:r>
    </w:p>
    <w:p w14:paraId="14B796F3"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bijgevoegd </w:t>
      </w:r>
    </w:p>
    <w:p w14:paraId="622697DB"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2 - Format voor algemene inlichtingen </w:t>
      </w:r>
    </w:p>
    <w:p w14:paraId="7D9C9382"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7AD3D217"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3 - Format voor individuele inlichtingen </w:t>
      </w:r>
    </w:p>
    <w:p w14:paraId="2B2FC3E7"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627B3F05"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4 - UEA </w:t>
      </w:r>
    </w:p>
    <w:p w14:paraId="2D2D954F"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48C5C028" w14:textId="6743263A" w:rsidR="00752203" w:rsidRPr="00BA23CE" w:rsidRDefault="00752203" w:rsidP="00752203">
      <w:pPr>
        <w:spacing w:after="0" w:line="276" w:lineRule="auto"/>
        <w:jc w:val="both"/>
        <w:rPr>
          <w:rFonts w:eastAsia="Arial Unicode MS" w:cs="Arial"/>
          <w:b/>
          <w:bCs/>
        </w:rPr>
      </w:pPr>
      <w:r w:rsidRPr="00BA23CE">
        <w:rPr>
          <w:rFonts w:eastAsia="Arial Unicode MS" w:cs="Arial"/>
          <w:b/>
          <w:bCs/>
        </w:rPr>
        <w:t>Bijlage 5</w:t>
      </w:r>
      <w:r w:rsidR="00064D57">
        <w:rPr>
          <w:rFonts w:eastAsia="Arial Unicode MS" w:cs="Arial"/>
          <w:b/>
          <w:bCs/>
        </w:rPr>
        <w:t>a</w:t>
      </w:r>
      <w:r w:rsidRPr="00BA23CE">
        <w:rPr>
          <w:rFonts w:eastAsia="Arial Unicode MS" w:cs="Arial"/>
          <w:b/>
          <w:bCs/>
        </w:rPr>
        <w:t xml:space="preserve"> - Referentieformulier</w:t>
      </w:r>
      <w:r w:rsidR="00064D57">
        <w:rPr>
          <w:rFonts w:eastAsia="Arial Unicode MS" w:cs="Arial"/>
          <w:b/>
          <w:bCs/>
        </w:rPr>
        <w:t xml:space="preserve"> eisen</w:t>
      </w:r>
    </w:p>
    <w:p w14:paraId="65698ACE"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0FBF3C26" w14:textId="51852632" w:rsidR="00064D57" w:rsidRPr="00BA23CE" w:rsidRDefault="00064D57" w:rsidP="00064D57">
      <w:pPr>
        <w:spacing w:after="0" w:line="276" w:lineRule="auto"/>
        <w:jc w:val="both"/>
        <w:rPr>
          <w:rFonts w:eastAsia="Arial Unicode MS" w:cs="Arial"/>
          <w:b/>
          <w:bCs/>
        </w:rPr>
      </w:pPr>
      <w:r w:rsidRPr="00BA23CE">
        <w:rPr>
          <w:rFonts w:eastAsia="Arial Unicode MS" w:cs="Arial"/>
          <w:b/>
          <w:bCs/>
        </w:rPr>
        <w:t>Bijlage 5</w:t>
      </w:r>
      <w:r>
        <w:rPr>
          <w:rFonts w:eastAsia="Arial Unicode MS" w:cs="Arial"/>
          <w:b/>
          <w:bCs/>
        </w:rPr>
        <w:t>b</w:t>
      </w:r>
      <w:r w:rsidRPr="00BA23CE">
        <w:rPr>
          <w:rFonts w:eastAsia="Arial Unicode MS" w:cs="Arial"/>
          <w:b/>
          <w:bCs/>
        </w:rPr>
        <w:t xml:space="preserve"> </w:t>
      </w:r>
      <w:r>
        <w:rPr>
          <w:rFonts w:eastAsia="Arial Unicode MS" w:cs="Arial"/>
          <w:b/>
          <w:bCs/>
        </w:rPr>
        <w:t>–</w:t>
      </w:r>
      <w:r w:rsidRPr="00BA23CE">
        <w:rPr>
          <w:rFonts w:eastAsia="Arial Unicode MS" w:cs="Arial"/>
          <w:b/>
          <w:bCs/>
        </w:rPr>
        <w:t xml:space="preserve"> Referentieformulier</w:t>
      </w:r>
      <w:r>
        <w:rPr>
          <w:rFonts w:eastAsia="Arial Unicode MS" w:cs="Arial"/>
          <w:b/>
          <w:bCs/>
        </w:rPr>
        <w:t xml:space="preserve"> selectiecriteria</w:t>
      </w:r>
    </w:p>
    <w:p w14:paraId="3673413E" w14:textId="77777777" w:rsidR="00064D57" w:rsidRPr="00BA23CE" w:rsidRDefault="00064D57" w:rsidP="00064D57">
      <w:pPr>
        <w:spacing w:after="0" w:line="276" w:lineRule="auto"/>
        <w:ind w:firstLine="708"/>
        <w:jc w:val="both"/>
        <w:rPr>
          <w:rFonts w:cs="Arial"/>
        </w:rPr>
      </w:pPr>
      <w:r w:rsidRPr="00BA23CE">
        <w:rPr>
          <w:rFonts w:eastAsia="Arial Unicode MS" w:cs="Arial"/>
        </w:rPr>
        <w:t>Apart in bewerkbaar format bijgevoegd</w:t>
      </w:r>
    </w:p>
    <w:p w14:paraId="1CFEFD98"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6 - Combinatieovereenkomst </w:t>
      </w:r>
    </w:p>
    <w:p w14:paraId="7D537440"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059FB8C2"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7 - Verklaring beroep op derden </w:t>
      </w:r>
    </w:p>
    <w:p w14:paraId="5B7FA78B"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4B4B5AC2" w14:textId="06032F0A" w:rsidR="00752203" w:rsidRPr="00BA23CE" w:rsidRDefault="00752203" w:rsidP="00752203">
      <w:pPr>
        <w:spacing w:after="0" w:line="276" w:lineRule="auto"/>
        <w:jc w:val="both"/>
        <w:rPr>
          <w:rFonts w:eastAsia="Arial Unicode MS" w:cs="Arial"/>
          <w:b/>
          <w:bCs/>
        </w:rPr>
      </w:pPr>
      <w:r w:rsidRPr="00BA23CE">
        <w:rPr>
          <w:rFonts w:eastAsia="Arial Unicode MS" w:cs="Arial"/>
          <w:b/>
          <w:bCs/>
        </w:rPr>
        <w:t xml:space="preserve">Bijlage 8 </w:t>
      </w:r>
      <w:r w:rsidR="007351F5" w:rsidRPr="00BA23CE">
        <w:rPr>
          <w:rFonts w:eastAsia="Arial Unicode MS" w:cs="Arial"/>
          <w:b/>
          <w:bCs/>
        </w:rPr>
        <w:t xml:space="preserve">- </w:t>
      </w:r>
      <w:r w:rsidRPr="00BA23CE">
        <w:rPr>
          <w:rFonts w:eastAsia="Arial Unicode MS" w:cs="Arial"/>
          <w:b/>
          <w:bCs/>
        </w:rPr>
        <w:t>Eigen Verklaring Sanctiepakket Rusland</w:t>
      </w:r>
    </w:p>
    <w:p w14:paraId="24E5A775"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6DF29889" w14:textId="5983DEC8" w:rsidR="002402EB" w:rsidRPr="00AC5C39" w:rsidRDefault="002402EB" w:rsidP="002402EB">
      <w:pPr>
        <w:spacing w:after="0" w:line="276" w:lineRule="auto"/>
        <w:jc w:val="both"/>
        <w:rPr>
          <w:rFonts w:eastAsia="Arial Unicode MS" w:cs="Arial"/>
          <w:b/>
          <w:bCs/>
        </w:rPr>
      </w:pPr>
      <w:r w:rsidRPr="00AC5C39">
        <w:rPr>
          <w:rFonts w:eastAsia="Arial Unicode MS" w:cs="Arial"/>
          <w:b/>
          <w:bCs/>
        </w:rPr>
        <w:t xml:space="preserve">Bijlage </w:t>
      </w:r>
      <w:r w:rsidR="00564F34" w:rsidRPr="00AC5C39">
        <w:rPr>
          <w:rFonts w:eastAsia="Arial Unicode MS" w:cs="Arial"/>
          <w:b/>
          <w:bCs/>
        </w:rPr>
        <w:t>9</w:t>
      </w:r>
      <w:r w:rsidRPr="00AC5C39">
        <w:rPr>
          <w:rFonts w:eastAsia="Arial Unicode MS" w:cs="Arial"/>
          <w:b/>
          <w:bCs/>
        </w:rPr>
        <w:t xml:space="preserve"> – </w:t>
      </w:r>
      <w:r w:rsidR="009324AD" w:rsidRPr="00AC5C39">
        <w:rPr>
          <w:rFonts w:eastAsia="Arial Unicode MS" w:cs="Arial"/>
          <w:b/>
          <w:bCs/>
        </w:rPr>
        <w:t>Concept vraagspecificatie</w:t>
      </w:r>
    </w:p>
    <w:p w14:paraId="0ED2A620" w14:textId="77777777" w:rsidR="002402EB" w:rsidRPr="00BA23CE" w:rsidRDefault="002402EB" w:rsidP="002402EB">
      <w:pPr>
        <w:spacing w:after="0" w:line="276" w:lineRule="auto"/>
        <w:ind w:firstLine="708"/>
        <w:jc w:val="both"/>
        <w:rPr>
          <w:rFonts w:eastAsia="Arial Unicode MS" w:cs="Arial"/>
        </w:rPr>
      </w:pPr>
      <w:r w:rsidRPr="00BA23CE">
        <w:rPr>
          <w:rFonts w:eastAsia="Arial Unicode MS" w:cs="Arial"/>
        </w:rPr>
        <w:t xml:space="preserve">Apart bijgevoegd </w:t>
      </w:r>
    </w:p>
    <w:p w14:paraId="40D08EB3" w14:textId="77777777" w:rsidR="00DF0237" w:rsidRPr="00BA23CE" w:rsidRDefault="00DF0237" w:rsidP="0058110F">
      <w:pPr>
        <w:spacing w:line="276" w:lineRule="auto"/>
        <w:jc w:val="both"/>
        <w:rPr>
          <w:rFonts w:eastAsia="Times New Roman" w:cs="Arial"/>
          <w:sz w:val="17"/>
          <w:szCs w:val="20"/>
          <w:lang w:eastAsia="nl-NL"/>
        </w:rPr>
      </w:pPr>
    </w:p>
    <w:p w14:paraId="5940954D" w14:textId="77777777" w:rsidR="00873F5E" w:rsidRPr="00BA23CE" w:rsidRDefault="00873F5E" w:rsidP="001648A4">
      <w:pPr>
        <w:spacing w:line="276" w:lineRule="auto"/>
        <w:jc w:val="both"/>
        <w:rPr>
          <w:rFonts w:cs="Arial"/>
          <w:b/>
          <w:bCs/>
          <w:color w:val="0070C0"/>
        </w:rPr>
      </w:pPr>
    </w:p>
    <w:p w14:paraId="0CE7181B" w14:textId="0C44427C" w:rsidR="00B16946" w:rsidRPr="00BA23CE" w:rsidRDefault="00B16946" w:rsidP="001648A4">
      <w:pPr>
        <w:spacing w:line="276" w:lineRule="auto"/>
        <w:jc w:val="both"/>
        <w:rPr>
          <w:rFonts w:cs="Arial"/>
          <w:b/>
          <w:bCs/>
          <w:color w:val="0070C0"/>
        </w:rPr>
      </w:pPr>
    </w:p>
    <w:p w14:paraId="4DAD62F3" w14:textId="23A39658" w:rsidR="00B7100F" w:rsidRPr="00BA23CE" w:rsidRDefault="00B7100F" w:rsidP="00102002">
      <w:pPr>
        <w:rPr>
          <w:rFonts w:cs="Arial"/>
        </w:rPr>
      </w:pPr>
    </w:p>
    <w:sectPr w:rsidR="00B7100F" w:rsidRPr="00BA23CE" w:rsidSect="00793115">
      <w:pgSz w:w="11906" w:h="16838" w:code="9"/>
      <w:pgMar w:top="1701" w:right="1247" w:bottom="1701" w:left="1559" w:header="1520" w:footer="601" w:gutter="0"/>
      <w:pgNumType w:start="5"/>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D2945" w14:textId="77777777" w:rsidR="00F6219E" w:rsidRDefault="00F6219E" w:rsidP="00A66310">
      <w:r>
        <w:separator/>
      </w:r>
    </w:p>
  </w:endnote>
  <w:endnote w:type="continuationSeparator" w:id="0">
    <w:p w14:paraId="3A386AAF" w14:textId="77777777" w:rsidR="00F6219E" w:rsidRDefault="00F6219E" w:rsidP="00A66310">
      <w:r>
        <w:continuationSeparator/>
      </w:r>
    </w:p>
  </w:endnote>
  <w:endnote w:type="continuationNotice" w:id="1">
    <w:p w14:paraId="376E9807" w14:textId="77777777" w:rsidR="00F6219E" w:rsidRDefault="00F621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S Sans">
    <w:panose1 w:val="02000400000000000000"/>
    <w:charset w:val="00"/>
    <w:family w:val="auto"/>
    <w:pitch w:val="variable"/>
    <w:sig w:usb0="800000A7"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7B721" w14:textId="425C29DA" w:rsidR="001162D5" w:rsidRPr="00AE7A0E" w:rsidRDefault="00C61531" w:rsidP="00793115">
    <w:pPr>
      <w:pStyle w:val="Voettekst"/>
      <w:ind w:firstLine="709"/>
    </w:pPr>
    <w:r w:rsidRPr="002F3C03">
      <w:rPr>
        <w:sz w:val="18"/>
        <w:szCs w:val="20"/>
      </w:rPr>
      <w:fldChar w:fldCharType="begin"/>
    </w:r>
    <w:r w:rsidRPr="002F3C03">
      <w:rPr>
        <w:sz w:val="18"/>
        <w:szCs w:val="20"/>
      </w:rPr>
      <w:instrText xml:space="preserve"> FILENAME \* MERGEFORMAT </w:instrText>
    </w:r>
    <w:r w:rsidRPr="002F3C03">
      <w:rPr>
        <w:sz w:val="18"/>
        <w:szCs w:val="20"/>
      </w:rPr>
      <w:fldChar w:fldCharType="separate"/>
    </w:r>
    <w:r w:rsidR="00294A45">
      <w:rPr>
        <w:noProof/>
        <w:sz w:val="18"/>
        <w:szCs w:val="20"/>
      </w:rPr>
      <w:t>Format Selectieleidraad niet-openbare procedure</w:t>
    </w:r>
    <w:r w:rsidRPr="002F3C03">
      <w:rPr>
        <w:noProof/>
        <w:sz w:val="18"/>
        <w:szCs w:val="20"/>
      </w:rPr>
      <w:fldChar w:fldCharType="end"/>
    </w:r>
    <w:r w:rsidR="00141F24">
      <w:rPr>
        <w:noProof/>
        <w:sz w:val="18"/>
        <w:szCs w:val="20"/>
      </w:rPr>
      <w:t xml:space="preserve"> </w:t>
    </w:r>
    <w:r w:rsidR="00FE1DE7">
      <w:rPr>
        <w:noProof/>
        <w:sz w:val="18"/>
        <w:szCs w:val="20"/>
      </w:rPr>
      <w:t xml:space="preserve">format </w:t>
    </w:r>
    <w:r w:rsidR="00141F24">
      <w:rPr>
        <w:noProof/>
        <w:sz w:val="18"/>
        <w:szCs w:val="20"/>
      </w:rPr>
      <w:t>v.2.2</w:t>
    </w:r>
    <w:r w:rsidR="00555C18">
      <w:tab/>
    </w:r>
    <w:sdt>
      <w:sdtPr>
        <w:id w:val="814458369"/>
        <w:docPartObj>
          <w:docPartGallery w:val="Page Numbers (Bottom of Page)"/>
          <w:docPartUnique/>
        </w:docPartObj>
      </w:sdtPr>
      <w:sdtEndPr/>
      <w:sdtContent>
        <w:r w:rsidR="00555C18">
          <w:fldChar w:fldCharType="begin"/>
        </w:r>
        <w:r w:rsidR="00555C18">
          <w:instrText>PAGE   \* MERGEFORMAT</w:instrText>
        </w:r>
        <w:r w:rsidR="00555C18">
          <w:fldChar w:fldCharType="separate"/>
        </w:r>
        <w:r w:rsidR="00555C18">
          <w:t>3</w:t>
        </w:r>
        <w:r w:rsidR="00555C18">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321FC" w14:textId="273DE42A" w:rsidR="00555C18" w:rsidRDefault="00555C18" w:rsidP="00555C18">
    <w:pPr>
      <w:pStyle w:val="Voettekst"/>
      <w:jc w:val="center"/>
    </w:pPr>
    <w:r>
      <w:tab/>
    </w:r>
    <w:sdt>
      <w:sdtPr>
        <w:id w:val="1114181522"/>
        <w:docPartObj>
          <w:docPartGallery w:val="Page Numbers (Bottom of Page)"/>
          <w:docPartUnique/>
        </w:docPartObj>
      </w:sdtPr>
      <w:sdtEndPr/>
      <w:sdtContent/>
    </w:sdt>
  </w:p>
  <w:p w14:paraId="69594385" w14:textId="0DB42458" w:rsidR="00184FA1" w:rsidRPr="000750EC" w:rsidRDefault="00184FA1" w:rsidP="000750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A75E5" w14:textId="77777777" w:rsidR="00F6219E" w:rsidRDefault="00F6219E" w:rsidP="00A66310">
      <w:r>
        <w:separator/>
      </w:r>
    </w:p>
  </w:footnote>
  <w:footnote w:type="continuationSeparator" w:id="0">
    <w:p w14:paraId="32B3235A" w14:textId="77777777" w:rsidR="00F6219E" w:rsidRDefault="00F6219E" w:rsidP="00A66310">
      <w:r>
        <w:continuationSeparator/>
      </w:r>
    </w:p>
  </w:footnote>
  <w:footnote w:type="continuationNotice" w:id="1">
    <w:p w14:paraId="074AA596" w14:textId="77777777" w:rsidR="00F6219E" w:rsidRDefault="00F6219E">
      <w:pPr>
        <w:spacing w:before="0" w:after="0"/>
      </w:pPr>
    </w:p>
  </w:footnote>
  <w:footnote w:id="2">
    <w:p w14:paraId="5E3A385F" w14:textId="77777777" w:rsidR="00B01BAB" w:rsidRPr="00C75895" w:rsidRDefault="00B01BAB" w:rsidP="00B01BAB">
      <w:pPr>
        <w:pStyle w:val="Voetnoottekst"/>
        <w:rPr>
          <w:lang w:val="en-GB"/>
        </w:rPr>
      </w:pPr>
      <w:r>
        <w:rPr>
          <w:rStyle w:val="Voetnootmarkering"/>
        </w:rPr>
        <w:footnoteRef/>
      </w:r>
      <w:r w:rsidRPr="00C75895">
        <w:rPr>
          <w:lang w:val="en-GB"/>
        </w:rPr>
        <w:t xml:space="preserve"> Combinaties of consortiums, joint ventures etc.</w:t>
      </w:r>
    </w:p>
  </w:footnote>
  <w:footnote w:id="3">
    <w:p w14:paraId="193C782B" w14:textId="77777777" w:rsidR="008764DD" w:rsidRDefault="008764DD" w:rsidP="008764DD">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14:paraId="3FDAD0A7" w14:textId="77777777" w:rsidR="008764DD" w:rsidRDefault="008764DD" w:rsidP="008764DD">
      <w:pPr>
        <w:pStyle w:val="Voetnoottekst"/>
      </w:pPr>
      <w:r>
        <w:rPr>
          <w:rStyle w:val="Voetnootmarkering"/>
        </w:rPr>
        <w:footnoteRef/>
      </w:r>
      <w:r>
        <w:t xml:space="preserve"> </w:t>
      </w:r>
      <w:r w:rsidRPr="00CF21D7">
        <w:t>Op grond van recente jurisprudentie, zie ECLI:NL:PHR:2024:667, Parket bij de Hoge Raad, 21 juni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B6E12"/>
    <w:multiLevelType w:val="hybridMultilevel"/>
    <w:tmpl w:val="7D5EFEAE"/>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8F3863"/>
    <w:multiLevelType w:val="multilevel"/>
    <w:tmpl w:val="B928D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44A3BEA"/>
    <w:multiLevelType w:val="multilevel"/>
    <w:tmpl w:val="D62CDC62"/>
    <w:lvl w:ilvl="0">
      <w:start w:val="4"/>
      <w:numFmt w:val="decimal"/>
      <w:lvlText w:val="%1."/>
      <w:lvlJc w:val="left"/>
      <w:pPr>
        <w:tabs>
          <w:tab w:val="num" w:pos="720"/>
        </w:tabs>
        <w:ind w:left="720" w:hanging="360"/>
      </w:pPr>
    </w:lvl>
    <w:lvl w:ilvl="1">
      <w:numFmt w:val="bullet"/>
      <w:lvlText w:val="-"/>
      <w:lvlJc w:val="left"/>
      <w:pPr>
        <w:ind w:left="1440" w:hanging="360"/>
      </w:pPr>
      <w:rPr>
        <w:rFonts w:ascii="Arial" w:eastAsia="Times New Roman" w:hAnsi="Arial" w:cs="Arial"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5" w15:restartNumberingAfterBreak="0">
    <w:nsid w:val="0C8A4754"/>
    <w:multiLevelType w:val="multilevel"/>
    <w:tmpl w:val="3C3427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07B71A0"/>
    <w:multiLevelType w:val="hybridMultilevel"/>
    <w:tmpl w:val="BFA21B94"/>
    <w:lvl w:ilvl="0" w:tplc="04130003">
      <w:start w:val="1"/>
      <w:numFmt w:val="bullet"/>
      <w:lvlText w:val="o"/>
      <w:lvlJc w:val="left"/>
      <w:pPr>
        <w:ind w:left="1852" w:hanging="360"/>
      </w:pPr>
      <w:rPr>
        <w:rFonts w:ascii="Courier New" w:hAnsi="Courier New" w:cs="Courier New" w:hint="default"/>
      </w:rPr>
    </w:lvl>
    <w:lvl w:ilvl="1" w:tplc="04130003" w:tentative="1">
      <w:start w:val="1"/>
      <w:numFmt w:val="bullet"/>
      <w:lvlText w:val="o"/>
      <w:lvlJc w:val="left"/>
      <w:pPr>
        <w:ind w:left="2572" w:hanging="360"/>
      </w:pPr>
      <w:rPr>
        <w:rFonts w:ascii="Courier New" w:hAnsi="Courier New" w:cs="Courier New" w:hint="default"/>
      </w:rPr>
    </w:lvl>
    <w:lvl w:ilvl="2" w:tplc="04130005" w:tentative="1">
      <w:start w:val="1"/>
      <w:numFmt w:val="bullet"/>
      <w:lvlText w:val=""/>
      <w:lvlJc w:val="left"/>
      <w:pPr>
        <w:ind w:left="3292" w:hanging="360"/>
      </w:pPr>
      <w:rPr>
        <w:rFonts w:ascii="Wingdings" w:hAnsi="Wingdings" w:hint="default"/>
      </w:rPr>
    </w:lvl>
    <w:lvl w:ilvl="3" w:tplc="04130001" w:tentative="1">
      <w:start w:val="1"/>
      <w:numFmt w:val="bullet"/>
      <w:lvlText w:val=""/>
      <w:lvlJc w:val="left"/>
      <w:pPr>
        <w:ind w:left="4012" w:hanging="360"/>
      </w:pPr>
      <w:rPr>
        <w:rFonts w:ascii="Symbol" w:hAnsi="Symbol" w:hint="default"/>
      </w:rPr>
    </w:lvl>
    <w:lvl w:ilvl="4" w:tplc="04130003" w:tentative="1">
      <w:start w:val="1"/>
      <w:numFmt w:val="bullet"/>
      <w:lvlText w:val="o"/>
      <w:lvlJc w:val="left"/>
      <w:pPr>
        <w:ind w:left="4732" w:hanging="360"/>
      </w:pPr>
      <w:rPr>
        <w:rFonts w:ascii="Courier New" w:hAnsi="Courier New" w:cs="Courier New" w:hint="default"/>
      </w:rPr>
    </w:lvl>
    <w:lvl w:ilvl="5" w:tplc="04130005" w:tentative="1">
      <w:start w:val="1"/>
      <w:numFmt w:val="bullet"/>
      <w:lvlText w:val=""/>
      <w:lvlJc w:val="left"/>
      <w:pPr>
        <w:ind w:left="5452" w:hanging="360"/>
      </w:pPr>
      <w:rPr>
        <w:rFonts w:ascii="Wingdings" w:hAnsi="Wingdings" w:hint="default"/>
      </w:rPr>
    </w:lvl>
    <w:lvl w:ilvl="6" w:tplc="04130001" w:tentative="1">
      <w:start w:val="1"/>
      <w:numFmt w:val="bullet"/>
      <w:lvlText w:val=""/>
      <w:lvlJc w:val="left"/>
      <w:pPr>
        <w:ind w:left="6172" w:hanging="360"/>
      </w:pPr>
      <w:rPr>
        <w:rFonts w:ascii="Symbol" w:hAnsi="Symbol" w:hint="default"/>
      </w:rPr>
    </w:lvl>
    <w:lvl w:ilvl="7" w:tplc="04130003" w:tentative="1">
      <w:start w:val="1"/>
      <w:numFmt w:val="bullet"/>
      <w:lvlText w:val="o"/>
      <w:lvlJc w:val="left"/>
      <w:pPr>
        <w:ind w:left="6892" w:hanging="360"/>
      </w:pPr>
      <w:rPr>
        <w:rFonts w:ascii="Courier New" w:hAnsi="Courier New" w:cs="Courier New" w:hint="default"/>
      </w:rPr>
    </w:lvl>
    <w:lvl w:ilvl="8" w:tplc="04130005" w:tentative="1">
      <w:start w:val="1"/>
      <w:numFmt w:val="bullet"/>
      <w:lvlText w:val=""/>
      <w:lvlJc w:val="left"/>
      <w:pPr>
        <w:ind w:left="7612" w:hanging="360"/>
      </w:pPr>
      <w:rPr>
        <w:rFonts w:ascii="Wingdings" w:hAnsi="Wingdings" w:hint="default"/>
      </w:rPr>
    </w:lvl>
  </w:abstractNum>
  <w:abstractNum w:abstractNumId="8" w15:restartNumberingAfterBreak="0">
    <w:nsid w:val="10E56231"/>
    <w:multiLevelType w:val="multilevel"/>
    <w:tmpl w:val="850C9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FD6C9D"/>
    <w:multiLevelType w:val="multilevel"/>
    <w:tmpl w:val="00B6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1"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7B2A38"/>
    <w:multiLevelType w:val="hybridMultilevel"/>
    <w:tmpl w:val="B1E05AEC"/>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AC0012A"/>
    <w:multiLevelType w:val="hybridMultilevel"/>
    <w:tmpl w:val="9A4285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DF32375"/>
    <w:multiLevelType w:val="hybridMultilevel"/>
    <w:tmpl w:val="053E6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E6F47DF"/>
    <w:multiLevelType w:val="multilevel"/>
    <w:tmpl w:val="DEB2E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346CB2"/>
    <w:multiLevelType w:val="hybridMultilevel"/>
    <w:tmpl w:val="8A344E8A"/>
    <w:lvl w:ilvl="0" w:tplc="F362775C">
      <w:start w:val="4"/>
      <w:numFmt w:val="bullet"/>
      <w:lvlText w:val="-"/>
      <w:lvlJc w:val="left"/>
      <w:pPr>
        <w:ind w:left="2062" w:hanging="360"/>
      </w:pPr>
      <w:rPr>
        <w:rFonts w:ascii="Arial" w:eastAsia="Times New Roman"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7" w15:restartNumberingAfterBreak="0">
    <w:nsid w:val="225718E7"/>
    <w:multiLevelType w:val="multilevel"/>
    <w:tmpl w:val="3292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9" w15:restartNumberingAfterBreak="0">
    <w:nsid w:val="249D5454"/>
    <w:multiLevelType w:val="multilevel"/>
    <w:tmpl w:val="D3063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5027DC9"/>
    <w:multiLevelType w:val="multilevel"/>
    <w:tmpl w:val="95C4F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4F39A0"/>
    <w:multiLevelType w:val="hybridMultilevel"/>
    <w:tmpl w:val="D4B6FDAC"/>
    <w:lvl w:ilvl="0" w:tplc="04130001">
      <w:start w:val="1"/>
      <w:numFmt w:val="bullet"/>
      <w:lvlText w:val=""/>
      <w:lvlJc w:val="left"/>
      <w:pPr>
        <w:ind w:left="1083" w:hanging="360"/>
      </w:pPr>
      <w:rPr>
        <w:rFonts w:ascii="Symbol" w:hAnsi="Symbo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22"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DA933D1"/>
    <w:multiLevelType w:val="hybridMultilevel"/>
    <w:tmpl w:val="127EB532"/>
    <w:lvl w:ilvl="0" w:tplc="6F2453B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250C96"/>
    <w:multiLevelType w:val="hybridMultilevel"/>
    <w:tmpl w:val="F1562FEA"/>
    <w:lvl w:ilvl="0" w:tplc="0413000F">
      <w:start w:val="1"/>
      <w:numFmt w:val="decimal"/>
      <w:lvlText w:val="%1."/>
      <w:lvlJc w:val="left"/>
      <w:pPr>
        <w:ind w:left="644"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29"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1591317"/>
    <w:multiLevelType w:val="multilevel"/>
    <w:tmpl w:val="2AB4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700789"/>
    <w:multiLevelType w:val="hybridMultilevel"/>
    <w:tmpl w:val="7A88281C"/>
    <w:lvl w:ilvl="0" w:tplc="6F2453B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1339D2"/>
    <w:multiLevelType w:val="multilevel"/>
    <w:tmpl w:val="D7929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3950802"/>
    <w:multiLevelType w:val="hybridMultilevel"/>
    <w:tmpl w:val="F03E448C"/>
    <w:lvl w:ilvl="0" w:tplc="EE9429EA">
      <w:start w:val="1"/>
      <w:numFmt w:val="decimal"/>
      <w:lvlText w:val="%1."/>
      <w:lvlJc w:val="left"/>
      <w:pPr>
        <w:ind w:left="360" w:hanging="360"/>
      </w:pPr>
      <w:rPr>
        <w:color w:val="000000" w:themeColor="text1"/>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6" w15:restartNumberingAfterBreak="0">
    <w:nsid w:val="650B1CB1"/>
    <w:multiLevelType w:val="multilevel"/>
    <w:tmpl w:val="FEB02DE6"/>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bCs w:val="0"/>
        <w:i w:val="0"/>
        <w:color w:val="000000" w:themeColor="text1"/>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37" w15:restartNumberingAfterBreak="0">
    <w:nsid w:val="674F15D5"/>
    <w:multiLevelType w:val="hybridMultilevel"/>
    <w:tmpl w:val="94760ED0"/>
    <w:lvl w:ilvl="0" w:tplc="04130003">
      <w:start w:val="1"/>
      <w:numFmt w:val="bullet"/>
      <w:lvlText w:val="o"/>
      <w:lvlJc w:val="left"/>
      <w:pPr>
        <w:ind w:left="1778" w:hanging="360"/>
      </w:pPr>
      <w:rPr>
        <w:rFonts w:ascii="Courier New" w:hAnsi="Courier New" w:cs="Courier New"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38" w15:restartNumberingAfterBreak="0">
    <w:nsid w:val="6B6145FC"/>
    <w:multiLevelType w:val="hybridMultilevel"/>
    <w:tmpl w:val="7DFE1778"/>
    <w:lvl w:ilvl="0" w:tplc="6F2453B8">
      <w:numFmt w:val="bullet"/>
      <w:lvlText w:val="-"/>
      <w:lvlJc w:val="left"/>
      <w:pPr>
        <w:ind w:left="1080" w:hanging="360"/>
      </w:pPr>
      <w:rPr>
        <w:rFonts w:ascii="Arial" w:eastAsia="Times New Roman" w:hAnsi="Arial" w:cs="Aria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9" w15:restartNumberingAfterBreak="0">
    <w:nsid w:val="6D5E7C47"/>
    <w:multiLevelType w:val="hybridMultilevel"/>
    <w:tmpl w:val="B04256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3B10E4D"/>
    <w:multiLevelType w:val="multilevel"/>
    <w:tmpl w:val="A210B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5F707C"/>
    <w:multiLevelType w:val="multilevel"/>
    <w:tmpl w:val="3280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7C8F49A3"/>
    <w:multiLevelType w:val="multilevel"/>
    <w:tmpl w:val="5C98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75835362">
    <w:abstractNumId w:val="36"/>
  </w:num>
  <w:num w:numId="2" w16cid:durableId="1903364740">
    <w:abstractNumId w:val="35"/>
  </w:num>
  <w:num w:numId="3" w16cid:durableId="429202988">
    <w:abstractNumId w:val="34"/>
  </w:num>
  <w:num w:numId="4" w16cid:durableId="1020083765">
    <w:abstractNumId w:val="27"/>
  </w:num>
  <w:num w:numId="5" w16cid:durableId="1945962922">
    <w:abstractNumId w:val="24"/>
  </w:num>
  <w:num w:numId="6" w16cid:durableId="1380477043">
    <w:abstractNumId w:val="29"/>
  </w:num>
  <w:num w:numId="7" w16cid:durableId="1916890514">
    <w:abstractNumId w:val="10"/>
  </w:num>
  <w:num w:numId="8" w16cid:durableId="92674263">
    <w:abstractNumId w:val="33"/>
  </w:num>
  <w:num w:numId="9" w16cid:durableId="1094400051">
    <w:abstractNumId w:val="40"/>
  </w:num>
  <w:num w:numId="10" w16cid:durableId="1064449159">
    <w:abstractNumId w:val="39"/>
  </w:num>
  <w:num w:numId="11" w16cid:durableId="1657684370">
    <w:abstractNumId w:val="44"/>
  </w:num>
  <w:num w:numId="12" w16cid:durableId="1148935326">
    <w:abstractNumId w:val="26"/>
  </w:num>
  <w:num w:numId="13" w16cid:durableId="1745687969">
    <w:abstractNumId w:val="2"/>
  </w:num>
  <w:num w:numId="14" w16cid:durableId="1406368732">
    <w:abstractNumId w:val="6"/>
  </w:num>
  <w:num w:numId="15" w16cid:durableId="1257833028">
    <w:abstractNumId w:val="22"/>
  </w:num>
  <w:num w:numId="16" w16cid:durableId="2059862392">
    <w:abstractNumId w:val="11"/>
  </w:num>
  <w:num w:numId="17" w16cid:durableId="798954137">
    <w:abstractNumId w:val="23"/>
  </w:num>
  <w:num w:numId="18" w16cid:durableId="1038314633">
    <w:abstractNumId w:val="18"/>
  </w:num>
  <w:num w:numId="19" w16cid:durableId="1567110200">
    <w:abstractNumId w:val="41"/>
  </w:num>
  <w:num w:numId="20" w16cid:durableId="492843828">
    <w:abstractNumId w:val="28"/>
  </w:num>
  <w:num w:numId="21" w16cid:durableId="1413117939">
    <w:abstractNumId w:val="4"/>
  </w:num>
  <w:num w:numId="22" w16cid:durableId="2022125171">
    <w:abstractNumId w:val="0"/>
  </w:num>
  <w:num w:numId="23" w16cid:durableId="1432779801">
    <w:abstractNumId w:val="14"/>
  </w:num>
  <w:num w:numId="24" w16cid:durableId="687755302">
    <w:abstractNumId w:val="13"/>
  </w:num>
  <w:num w:numId="25" w16cid:durableId="1663659344">
    <w:abstractNumId w:val="12"/>
  </w:num>
  <w:num w:numId="26" w16cid:durableId="453716898">
    <w:abstractNumId w:val="21"/>
  </w:num>
  <w:num w:numId="27" w16cid:durableId="80639448">
    <w:abstractNumId w:val="25"/>
  </w:num>
  <w:num w:numId="28" w16cid:durableId="94834252">
    <w:abstractNumId w:val="38"/>
  </w:num>
  <w:num w:numId="29" w16cid:durableId="10959509">
    <w:abstractNumId w:val="16"/>
  </w:num>
  <w:num w:numId="30" w16cid:durableId="1805998007">
    <w:abstractNumId w:val="3"/>
  </w:num>
  <w:num w:numId="31" w16cid:durableId="2124954974">
    <w:abstractNumId w:val="7"/>
  </w:num>
  <w:num w:numId="32" w16cid:durableId="1696425966">
    <w:abstractNumId w:val="37"/>
  </w:num>
  <w:num w:numId="33" w16cid:durableId="1136989156">
    <w:abstractNumId w:val="31"/>
  </w:num>
  <w:num w:numId="34" w16cid:durableId="380331453">
    <w:abstractNumId w:val="1"/>
  </w:num>
  <w:num w:numId="35" w16cid:durableId="1596748972">
    <w:abstractNumId w:val="17"/>
  </w:num>
  <w:num w:numId="36" w16cid:durableId="323094180">
    <w:abstractNumId w:val="42"/>
  </w:num>
  <w:num w:numId="37" w16cid:durableId="1710455049">
    <w:abstractNumId w:val="32"/>
  </w:num>
  <w:num w:numId="38" w16cid:durableId="1555309887">
    <w:abstractNumId w:val="19"/>
  </w:num>
  <w:num w:numId="39" w16cid:durableId="2109227576">
    <w:abstractNumId w:val="30"/>
  </w:num>
  <w:num w:numId="40" w16cid:durableId="1265192771">
    <w:abstractNumId w:val="45"/>
  </w:num>
  <w:num w:numId="41" w16cid:durableId="1678728325">
    <w:abstractNumId w:val="20"/>
  </w:num>
  <w:num w:numId="42" w16cid:durableId="565533299">
    <w:abstractNumId w:val="9"/>
  </w:num>
  <w:num w:numId="43" w16cid:durableId="1024671807">
    <w:abstractNumId w:val="8"/>
  </w:num>
  <w:num w:numId="44" w16cid:durableId="1721325478">
    <w:abstractNumId w:val="43"/>
  </w:num>
  <w:num w:numId="45" w16cid:durableId="1101951015">
    <w:abstractNumId w:val="15"/>
  </w:num>
  <w:num w:numId="46" w16cid:durableId="69384445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01CB"/>
    <w:rsid w:val="00002029"/>
    <w:rsid w:val="00002EAC"/>
    <w:rsid w:val="00003307"/>
    <w:rsid w:val="00004063"/>
    <w:rsid w:val="0000428A"/>
    <w:rsid w:val="0000563C"/>
    <w:rsid w:val="000126F3"/>
    <w:rsid w:val="00012ED9"/>
    <w:rsid w:val="0001438B"/>
    <w:rsid w:val="00014803"/>
    <w:rsid w:val="000154AA"/>
    <w:rsid w:val="000157BC"/>
    <w:rsid w:val="00015D24"/>
    <w:rsid w:val="000165DD"/>
    <w:rsid w:val="00016742"/>
    <w:rsid w:val="00016E53"/>
    <w:rsid w:val="000174C9"/>
    <w:rsid w:val="00017774"/>
    <w:rsid w:val="000178AD"/>
    <w:rsid w:val="000203D2"/>
    <w:rsid w:val="00022135"/>
    <w:rsid w:val="0002287E"/>
    <w:rsid w:val="00022DDF"/>
    <w:rsid w:val="00024DA3"/>
    <w:rsid w:val="0002613E"/>
    <w:rsid w:val="00030042"/>
    <w:rsid w:val="000308A7"/>
    <w:rsid w:val="0003304B"/>
    <w:rsid w:val="00033825"/>
    <w:rsid w:val="0004257A"/>
    <w:rsid w:val="0004577E"/>
    <w:rsid w:val="00050819"/>
    <w:rsid w:val="000508F2"/>
    <w:rsid w:val="00051D5B"/>
    <w:rsid w:val="0005273E"/>
    <w:rsid w:val="00052DE0"/>
    <w:rsid w:val="00053CCC"/>
    <w:rsid w:val="0005419F"/>
    <w:rsid w:val="00054838"/>
    <w:rsid w:val="00054A3F"/>
    <w:rsid w:val="000603A8"/>
    <w:rsid w:val="00060671"/>
    <w:rsid w:val="0006084E"/>
    <w:rsid w:val="000611D1"/>
    <w:rsid w:val="00062A2F"/>
    <w:rsid w:val="00062B1D"/>
    <w:rsid w:val="000640A7"/>
    <w:rsid w:val="00064BB5"/>
    <w:rsid w:val="00064D57"/>
    <w:rsid w:val="00065A12"/>
    <w:rsid w:val="0006666F"/>
    <w:rsid w:val="00066DAB"/>
    <w:rsid w:val="000672DA"/>
    <w:rsid w:val="00074CA5"/>
    <w:rsid w:val="000750EC"/>
    <w:rsid w:val="0007674F"/>
    <w:rsid w:val="000802BE"/>
    <w:rsid w:val="00081904"/>
    <w:rsid w:val="000826E9"/>
    <w:rsid w:val="00083274"/>
    <w:rsid w:val="000836C3"/>
    <w:rsid w:val="00084AB0"/>
    <w:rsid w:val="000860D8"/>
    <w:rsid w:val="00086522"/>
    <w:rsid w:val="00087EF4"/>
    <w:rsid w:val="00093386"/>
    <w:rsid w:val="00093E48"/>
    <w:rsid w:val="00094B53"/>
    <w:rsid w:val="00095FF6"/>
    <w:rsid w:val="0009650B"/>
    <w:rsid w:val="00096A46"/>
    <w:rsid w:val="00096D48"/>
    <w:rsid w:val="000977C2"/>
    <w:rsid w:val="000A00C9"/>
    <w:rsid w:val="000A0D07"/>
    <w:rsid w:val="000A0D92"/>
    <w:rsid w:val="000A0D9A"/>
    <w:rsid w:val="000A1913"/>
    <w:rsid w:val="000A208D"/>
    <w:rsid w:val="000A77CA"/>
    <w:rsid w:val="000B2305"/>
    <w:rsid w:val="000B3A97"/>
    <w:rsid w:val="000B502C"/>
    <w:rsid w:val="000B5B03"/>
    <w:rsid w:val="000C0C54"/>
    <w:rsid w:val="000C0DB6"/>
    <w:rsid w:val="000C1055"/>
    <w:rsid w:val="000C1A51"/>
    <w:rsid w:val="000C2054"/>
    <w:rsid w:val="000C2108"/>
    <w:rsid w:val="000C222F"/>
    <w:rsid w:val="000C3512"/>
    <w:rsid w:val="000C4298"/>
    <w:rsid w:val="000C4B9D"/>
    <w:rsid w:val="000C4CDB"/>
    <w:rsid w:val="000C523E"/>
    <w:rsid w:val="000C55CD"/>
    <w:rsid w:val="000C7D9D"/>
    <w:rsid w:val="000D1477"/>
    <w:rsid w:val="000D3D3E"/>
    <w:rsid w:val="000D6A85"/>
    <w:rsid w:val="000D7A72"/>
    <w:rsid w:val="000E2048"/>
    <w:rsid w:val="000E4BBB"/>
    <w:rsid w:val="000E5279"/>
    <w:rsid w:val="000E73FC"/>
    <w:rsid w:val="000E7726"/>
    <w:rsid w:val="000F0276"/>
    <w:rsid w:val="000F30EC"/>
    <w:rsid w:val="000F4998"/>
    <w:rsid w:val="000F56F7"/>
    <w:rsid w:val="000F63D0"/>
    <w:rsid w:val="000F6C6C"/>
    <w:rsid w:val="000F70FA"/>
    <w:rsid w:val="00101F85"/>
    <w:rsid w:val="00102002"/>
    <w:rsid w:val="00103B81"/>
    <w:rsid w:val="0010462B"/>
    <w:rsid w:val="00110BC3"/>
    <w:rsid w:val="00112551"/>
    <w:rsid w:val="001137FF"/>
    <w:rsid w:val="0011423B"/>
    <w:rsid w:val="00114F59"/>
    <w:rsid w:val="00115266"/>
    <w:rsid w:val="00115E98"/>
    <w:rsid w:val="001162D5"/>
    <w:rsid w:val="00116D90"/>
    <w:rsid w:val="00120452"/>
    <w:rsid w:val="00121718"/>
    <w:rsid w:val="001218E3"/>
    <w:rsid w:val="0012191D"/>
    <w:rsid w:val="00122FDB"/>
    <w:rsid w:val="00123500"/>
    <w:rsid w:val="00123826"/>
    <w:rsid w:val="00123CE9"/>
    <w:rsid w:val="00124F5C"/>
    <w:rsid w:val="001253A9"/>
    <w:rsid w:val="00125578"/>
    <w:rsid w:val="00130154"/>
    <w:rsid w:val="00131E18"/>
    <w:rsid w:val="0013322C"/>
    <w:rsid w:val="00134072"/>
    <w:rsid w:val="00134CD5"/>
    <w:rsid w:val="00135E4D"/>
    <w:rsid w:val="00136132"/>
    <w:rsid w:val="00137DDA"/>
    <w:rsid w:val="001411F8"/>
    <w:rsid w:val="00141F24"/>
    <w:rsid w:val="001423A3"/>
    <w:rsid w:val="00143590"/>
    <w:rsid w:val="0014574A"/>
    <w:rsid w:val="0014639A"/>
    <w:rsid w:val="001472C9"/>
    <w:rsid w:val="0014740C"/>
    <w:rsid w:val="00147617"/>
    <w:rsid w:val="00147F7E"/>
    <w:rsid w:val="00151A90"/>
    <w:rsid w:val="00152157"/>
    <w:rsid w:val="00152433"/>
    <w:rsid w:val="0015251D"/>
    <w:rsid w:val="00152641"/>
    <w:rsid w:val="00152C9F"/>
    <w:rsid w:val="00153FF0"/>
    <w:rsid w:val="001546B5"/>
    <w:rsid w:val="00155F6D"/>
    <w:rsid w:val="0015718E"/>
    <w:rsid w:val="00157A69"/>
    <w:rsid w:val="00163098"/>
    <w:rsid w:val="00163358"/>
    <w:rsid w:val="001648A4"/>
    <w:rsid w:val="00164966"/>
    <w:rsid w:val="00164B4A"/>
    <w:rsid w:val="0016527A"/>
    <w:rsid w:val="00165F2A"/>
    <w:rsid w:val="001668EB"/>
    <w:rsid w:val="00171B1A"/>
    <w:rsid w:val="00172CEB"/>
    <w:rsid w:val="001732E0"/>
    <w:rsid w:val="001748E1"/>
    <w:rsid w:val="0017572E"/>
    <w:rsid w:val="00176BDB"/>
    <w:rsid w:val="00177B66"/>
    <w:rsid w:val="00180001"/>
    <w:rsid w:val="00180EA6"/>
    <w:rsid w:val="00182831"/>
    <w:rsid w:val="00182FA5"/>
    <w:rsid w:val="001837BD"/>
    <w:rsid w:val="00184FA1"/>
    <w:rsid w:val="0018551B"/>
    <w:rsid w:val="001856F0"/>
    <w:rsid w:val="00186FFE"/>
    <w:rsid w:val="00190CC9"/>
    <w:rsid w:val="00191948"/>
    <w:rsid w:val="00195169"/>
    <w:rsid w:val="0019616C"/>
    <w:rsid w:val="001967AD"/>
    <w:rsid w:val="001968C0"/>
    <w:rsid w:val="001A053B"/>
    <w:rsid w:val="001A0FB8"/>
    <w:rsid w:val="001A1D72"/>
    <w:rsid w:val="001A37B7"/>
    <w:rsid w:val="001A5C5F"/>
    <w:rsid w:val="001B313F"/>
    <w:rsid w:val="001B4264"/>
    <w:rsid w:val="001B6656"/>
    <w:rsid w:val="001B7096"/>
    <w:rsid w:val="001C06B9"/>
    <w:rsid w:val="001C1839"/>
    <w:rsid w:val="001C3155"/>
    <w:rsid w:val="001C4FCE"/>
    <w:rsid w:val="001C53D0"/>
    <w:rsid w:val="001D1877"/>
    <w:rsid w:val="001D2106"/>
    <w:rsid w:val="001D3EFF"/>
    <w:rsid w:val="001D44AE"/>
    <w:rsid w:val="001D5503"/>
    <w:rsid w:val="001D599B"/>
    <w:rsid w:val="001D5BE7"/>
    <w:rsid w:val="001D5BF5"/>
    <w:rsid w:val="001D67DF"/>
    <w:rsid w:val="001D69BB"/>
    <w:rsid w:val="001E0A4F"/>
    <w:rsid w:val="001E0B1D"/>
    <w:rsid w:val="001E1292"/>
    <w:rsid w:val="001E2E29"/>
    <w:rsid w:val="001E7DDE"/>
    <w:rsid w:val="001F006B"/>
    <w:rsid w:val="001F1CA5"/>
    <w:rsid w:val="001F1D92"/>
    <w:rsid w:val="001F20B6"/>
    <w:rsid w:val="001F3438"/>
    <w:rsid w:val="001F3532"/>
    <w:rsid w:val="001F3617"/>
    <w:rsid w:val="001F5BEE"/>
    <w:rsid w:val="001F7EC7"/>
    <w:rsid w:val="0020152D"/>
    <w:rsid w:val="00201D5A"/>
    <w:rsid w:val="00201FAE"/>
    <w:rsid w:val="00202257"/>
    <w:rsid w:val="0020358B"/>
    <w:rsid w:val="0020606B"/>
    <w:rsid w:val="002060C7"/>
    <w:rsid w:val="00207CF2"/>
    <w:rsid w:val="00210223"/>
    <w:rsid w:val="002137D1"/>
    <w:rsid w:val="002146E4"/>
    <w:rsid w:val="0021740B"/>
    <w:rsid w:val="00217E99"/>
    <w:rsid w:val="002218A1"/>
    <w:rsid w:val="0022219B"/>
    <w:rsid w:val="0023187A"/>
    <w:rsid w:val="00231D9E"/>
    <w:rsid w:val="00231E03"/>
    <w:rsid w:val="00234075"/>
    <w:rsid w:val="00234AB0"/>
    <w:rsid w:val="00235D82"/>
    <w:rsid w:val="002361B0"/>
    <w:rsid w:val="002402EB"/>
    <w:rsid w:val="0024050E"/>
    <w:rsid w:val="00241895"/>
    <w:rsid w:val="00243719"/>
    <w:rsid w:val="00243A2D"/>
    <w:rsid w:val="00247BEE"/>
    <w:rsid w:val="00250565"/>
    <w:rsid w:val="00251C6F"/>
    <w:rsid w:val="00255E56"/>
    <w:rsid w:val="00255EA0"/>
    <w:rsid w:val="00257029"/>
    <w:rsid w:val="00257223"/>
    <w:rsid w:val="00257234"/>
    <w:rsid w:val="00261AC6"/>
    <w:rsid w:val="00263D3B"/>
    <w:rsid w:val="00267CE3"/>
    <w:rsid w:val="0027063F"/>
    <w:rsid w:val="00270743"/>
    <w:rsid w:val="002709F8"/>
    <w:rsid w:val="0027333D"/>
    <w:rsid w:val="00274381"/>
    <w:rsid w:val="002749B9"/>
    <w:rsid w:val="00276E36"/>
    <w:rsid w:val="00280743"/>
    <w:rsid w:val="00280CD8"/>
    <w:rsid w:val="0028199F"/>
    <w:rsid w:val="00282808"/>
    <w:rsid w:val="00282ADC"/>
    <w:rsid w:val="00283B52"/>
    <w:rsid w:val="00286512"/>
    <w:rsid w:val="00286C8A"/>
    <w:rsid w:val="00286EA4"/>
    <w:rsid w:val="00291520"/>
    <w:rsid w:val="00291BAA"/>
    <w:rsid w:val="00291FCA"/>
    <w:rsid w:val="00292B19"/>
    <w:rsid w:val="00293DE5"/>
    <w:rsid w:val="00294920"/>
    <w:rsid w:val="00294A45"/>
    <w:rsid w:val="00294B1C"/>
    <w:rsid w:val="00297135"/>
    <w:rsid w:val="00297897"/>
    <w:rsid w:val="002A3052"/>
    <w:rsid w:val="002A58E2"/>
    <w:rsid w:val="002A693C"/>
    <w:rsid w:val="002B20BD"/>
    <w:rsid w:val="002B20F1"/>
    <w:rsid w:val="002B256D"/>
    <w:rsid w:val="002B2FA7"/>
    <w:rsid w:val="002B3B94"/>
    <w:rsid w:val="002B4BE7"/>
    <w:rsid w:val="002B513B"/>
    <w:rsid w:val="002B7EF4"/>
    <w:rsid w:val="002C0361"/>
    <w:rsid w:val="002C063A"/>
    <w:rsid w:val="002C0EAB"/>
    <w:rsid w:val="002C1A69"/>
    <w:rsid w:val="002C1D0E"/>
    <w:rsid w:val="002C1F68"/>
    <w:rsid w:val="002D05E1"/>
    <w:rsid w:val="002D1C01"/>
    <w:rsid w:val="002D28A7"/>
    <w:rsid w:val="002D3FDA"/>
    <w:rsid w:val="002D4282"/>
    <w:rsid w:val="002D74F8"/>
    <w:rsid w:val="002E6D00"/>
    <w:rsid w:val="002F177E"/>
    <w:rsid w:val="002F29ED"/>
    <w:rsid w:val="002F3ACB"/>
    <w:rsid w:val="002F41EA"/>
    <w:rsid w:val="002F6AF3"/>
    <w:rsid w:val="002F7294"/>
    <w:rsid w:val="002F775F"/>
    <w:rsid w:val="002F7FE1"/>
    <w:rsid w:val="003002BF"/>
    <w:rsid w:val="00300C3F"/>
    <w:rsid w:val="00300D97"/>
    <w:rsid w:val="00301E16"/>
    <w:rsid w:val="0030324E"/>
    <w:rsid w:val="00304BA2"/>
    <w:rsid w:val="00304E3B"/>
    <w:rsid w:val="0030546F"/>
    <w:rsid w:val="00313A8C"/>
    <w:rsid w:val="003141BF"/>
    <w:rsid w:val="003143E7"/>
    <w:rsid w:val="00315CF7"/>
    <w:rsid w:val="00316238"/>
    <w:rsid w:val="003168FD"/>
    <w:rsid w:val="003201EC"/>
    <w:rsid w:val="003207A1"/>
    <w:rsid w:val="00321D8C"/>
    <w:rsid w:val="00322060"/>
    <w:rsid w:val="0032219A"/>
    <w:rsid w:val="003235E5"/>
    <w:rsid w:val="003259A7"/>
    <w:rsid w:val="00325D46"/>
    <w:rsid w:val="00325E54"/>
    <w:rsid w:val="00325E5C"/>
    <w:rsid w:val="00326CF5"/>
    <w:rsid w:val="00326F42"/>
    <w:rsid w:val="00330F01"/>
    <w:rsid w:val="0033296A"/>
    <w:rsid w:val="00336A00"/>
    <w:rsid w:val="00336E2E"/>
    <w:rsid w:val="00341A22"/>
    <w:rsid w:val="00341EB8"/>
    <w:rsid w:val="00352745"/>
    <w:rsid w:val="003528A4"/>
    <w:rsid w:val="00354DEA"/>
    <w:rsid w:val="0035536F"/>
    <w:rsid w:val="00355469"/>
    <w:rsid w:val="00355A8F"/>
    <w:rsid w:val="00356841"/>
    <w:rsid w:val="00361BA4"/>
    <w:rsid w:val="003628D1"/>
    <w:rsid w:val="003634A1"/>
    <w:rsid w:val="00363AF0"/>
    <w:rsid w:val="00365CC1"/>
    <w:rsid w:val="00366BE4"/>
    <w:rsid w:val="00366FA4"/>
    <w:rsid w:val="0037117F"/>
    <w:rsid w:val="003713FD"/>
    <w:rsid w:val="00371780"/>
    <w:rsid w:val="0037226A"/>
    <w:rsid w:val="00372E7C"/>
    <w:rsid w:val="0037344F"/>
    <w:rsid w:val="00374022"/>
    <w:rsid w:val="003762E0"/>
    <w:rsid w:val="003763ED"/>
    <w:rsid w:val="0038038E"/>
    <w:rsid w:val="00381238"/>
    <w:rsid w:val="00386A2A"/>
    <w:rsid w:val="00386A5C"/>
    <w:rsid w:val="00391CB8"/>
    <w:rsid w:val="00392FA8"/>
    <w:rsid w:val="0039453B"/>
    <w:rsid w:val="003A1DC8"/>
    <w:rsid w:val="003A4C66"/>
    <w:rsid w:val="003B07BA"/>
    <w:rsid w:val="003B0DEB"/>
    <w:rsid w:val="003B3984"/>
    <w:rsid w:val="003B6897"/>
    <w:rsid w:val="003B6E50"/>
    <w:rsid w:val="003B750F"/>
    <w:rsid w:val="003B7904"/>
    <w:rsid w:val="003C13C5"/>
    <w:rsid w:val="003C148B"/>
    <w:rsid w:val="003C1E80"/>
    <w:rsid w:val="003C20A8"/>
    <w:rsid w:val="003C2968"/>
    <w:rsid w:val="003C300F"/>
    <w:rsid w:val="003C4FE5"/>
    <w:rsid w:val="003C5BB0"/>
    <w:rsid w:val="003C6523"/>
    <w:rsid w:val="003D0D8F"/>
    <w:rsid w:val="003D121A"/>
    <w:rsid w:val="003D4608"/>
    <w:rsid w:val="003D70D2"/>
    <w:rsid w:val="003E11D8"/>
    <w:rsid w:val="003E1233"/>
    <w:rsid w:val="003E16D2"/>
    <w:rsid w:val="003E17C5"/>
    <w:rsid w:val="003E2E8C"/>
    <w:rsid w:val="003E3ACC"/>
    <w:rsid w:val="003E6670"/>
    <w:rsid w:val="003E77F2"/>
    <w:rsid w:val="003F0448"/>
    <w:rsid w:val="003F04DA"/>
    <w:rsid w:val="003F08AA"/>
    <w:rsid w:val="003F2AB2"/>
    <w:rsid w:val="003F3792"/>
    <w:rsid w:val="003F4C19"/>
    <w:rsid w:val="003F5B47"/>
    <w:rsid w:val="003F6C81"/>
    <w:rsid w:val="003F6CE3"/>
    <w:rsid w:val="004005EC"/>
    <w:rsid w:val="0040207E"/>
    <w:rsid w:val="0040366A"/>
    <w:rsid w:val="00412228"/>
    <w:rsid w:val="004122DC"/>
    <w:rsid w:val="0041510B"/>
    <w:rsid w:val="0041709A"/>
    <w:rsid w:val="00417386"/>
    <w:rsid w:val="004218FB"/>
    <w:rsid w:val="00423401"/>
    <w:rsid w:val="0042638E"/>
    <w:rsid w:val="004265FA"/>
    <w:rsid w:val="004267C3"/>
    <w:rsid w:val="00427BEE"/>
    <w:rsid w:val="004302DF"/>
    <w:rsid w:val="00431E6D"/>
    <w:rsid w:val="00433A0C"/>
    <w:rsid w:val="004342B6"/>
    <w:rsid w:val="00434470"/>
    <w:rsid w:val="0043459F"/>
    <w:rsid w:val="00435AB4"/>
    <w:rsid w:val="00435CDC"/>
    <w:rsid w:val="00437635"/>
    <w:rsid w:val="0044016E"/>
    <w:rsid w:val="004441AD"/>
    <w:rsid w:val="0044649E"/>
    <w:rsid w:val="00446661"/>
    <w:rsid w:val="00450C05"/>
    <w:rsid w:val="0045212B"/>
    <w:rsid w:val="00452782"/>
    <w:rsid w:val="00453DE1"/>
    <w:rsid w:val="0046029C"/>
    <w:rsid w:val="00462949"/>
    <w:rsid w:val="004671E3"/>
    <w:rsid w:val="00471B4B"/>
    <w:rsid w:val="00472F8A"/>
    <w:rsid w:val="00474B7B"/>
    <w:rsid w:val="00474DC2"/>
    <w:rsid w:val="0048078F"/>
    <w:rsid w:val="00480DBB"/>
    <w:rsid w:val="00480E14"/>
    <w:rsid w:val="00485E66"/>
    <w:rsid w:val="004878AC"/>
    <w:rsid w:val="00490650"/>
    <w:rsid w:val="00491F56"/>
    <w:rsid w:val="00492692"/>
    <w:rsid w:val="00494FF5"/>
    <w:rsid w:val="00495801"/>
    <w:rsid w:val="00497226"/>
    <w:rsid w:val="004A168D"/>
    <w:rsid w:val="004A42EC"/>
    <w:rsid w:val="004A5BC7"/>
    <w:rsid w:val="004A6307"/>
    <w:rsid w:val="004A6EE5"/>
    <w:rsid w:val="004A6FE2"/>
    <w:rsid w:val="004B0541"/>
    <w:rsid w:val="004B2A1F"/>
    <w:rsid w:val="004B346A"/>
    <w:rsid w:val="004B37DE"/>
    <w:rsid w:val="004B37F2"/>
    <w:rsid w:val="004B7CF3"/>
    <w:rsid w:val="004C0CD7"/>
    <w:rsid w:val="004C2D70"/>
    <w:rsid w:val="004C3A5D"/>
    <w:rsid w:val="004C3C5A"/>
    <w:rsid w:val="004C46E7"/>
    <w:rsid w:val="004C54C0"/>
    <w:rsid w:val="004C6CC8"/>
    <w:rsid w:val="004C706B"/>
    <w:rsid w:val="004C7161"/>
    <w:rsid w:val="004D05B5"/>
    <w:rsid w:val="004D065E"/>
    <w:rsid w:val="004D0CF7"/>
    <w:rsid w:val="004D23AC"/>
    <w:rsid w:val="004D2B5B"/>
    <w:rsid w:val="004D47A9"/>
    <w:rsid w:val="004D7030"/>
    <w:rsid w:val="004E0F01"/>
    <w:rsid w:val="004E1A17"/>
    <w:rsid w:val="004E3FE4"/>
    <w:rsid w:val="004E53DF"/>
    <w:rsid w:val="004E5658"/>
    <w:rsid w:val="004E5881"/>
    <w:rsid w:val="004E7862"/>
    <w:rsid w:val="004E7A55"/>
    <w:rsid w:val="004F17A4"/>
    <w:rsid w:val="004F23F8"/>
    <w:rsid w:val="004F5CD5"/>
    <w:rsid w:val="004F5EE0"/>
    <w:rsid w:val="004F7862"/>
    <w:rsid w:val="00501F37"/>
    <w:rsid w:val="00503BC9"/>
    <w:rsid w:val="00506B51"/>
    <w:rsid w:val="005077C5"/>
    <w:rsid w:val="005101EA"/>
    <w:rsid w:val="00513818"/>
    <w:rsid w:val="00513FE5"/>
    <w:rsid w:val="00514379"/>
    <w:rsid w:val="005145C4"/>
    <w:rsid w:val="00514699"/>
    <w:rsid w:val="00520620"/>
    <w:rsid w:val="00524E7B"/>
    <w:rsid w:val="005251FA"/>
    <w:rsid w:val="00525F10"/>
    <w:rsid w:val="00526D13"/>
    <w:rsid w:val="0052728B"/>
    <w:rsid w:val="0052771B"/>
    <w:rsid w:val="005310EB"/>
    <w:rsid w:val="00531295"/>
    <w:rsid w:val="005315F3"/>
    <w:rsid w:val="005324BF"/>
    <w:rsid w:val="00535ADD"/>
    <w:rsid w:val="00537176"/>
    <w:rsid w:val="0054170A"/>
    <w:rsid w:val="005437FB"/>
    <w:rsid w:val="00543EB2"/>
    <w:rsid w:val="00546DFF"/>
    <w:rsid w:val="00552006"/>
    <w:rsid w:val="00554BD5"/>
    <w:rsid w:val="00555C18"/>
    <w:rsid w:val="00556515"/>
    <w:rsid w:val="00556F00"/>
    <w:rsid w:val="00560133"/>
    <w:rsid w:val="005606AC"/>
    <w:rsid w:val="00560DE8"/>
    <w:rsid w:val="00561E88"/>
    <w:rsid w:val="00563BC4"/>
    <w:rsid w:val="00564214"/>
    <w:rsid w:val="00564A5A"/>
    <w:rsid w:val="00564F34"/>
    <w:rsid w:val="005656EC"/>
    <w:rsid w:val="00566046"/>
    <w:rsid w:val="005666DE"/>
    <w:rsid w:val="005677EB"/>
    <w:rsid w:val="00567E59"/>
    <w:rsid w:val="005712EF"/>
    <w:rsid w:val="00571CF4"/>
    <w:rsid w:val="00572AE8"/>
    <w:rsid w:val="00572EB8"/>
    <w:rsid w:val="00575982"/>
    <w:rsid w:val="005762BE"/>
    <w:rsid w:val="005769FD"/>
    <w:rsid w:val="00576B2F"/>
    <w:rsid w:val="00580406"/>
    <w:rsid w:val="00580DD0"/>
    <w:rsid w:val="0058110F"/>
    <w:rsid w:val="0058284C"/>
    <w:rsid w:val="005831AD"/>
    <w:rsid w:val="00583237"/>
    <w:rsid w:val="00583B1E"/>
    <w:rsid w:val="00585822"/>
    <w:rsid w:val="00585DB2"/>
    <w:rsid w:val="00586114"/>
    <w:rsid w:val="00586DB0"/>
    <w:rsid w:val="00587123"/>
    <w:rsid w:val="00590F1E"/>
    <w:rsid w:val="00592A3B"/>
    <w:rsid w:val="005942BF"/>
    <w:rsid w:val="00594BB6"/>
    <w:rsid w:val="00594ED9"/>
    <w:rsid w:val="00596EAE"/>
    <w:rsid w:val="00597C98"/>
    <w:rsid w:val="005A06AF"/>
    <w:rsid w:val="005A1065"/>
    <w:rsid w:val="005A2475"/>
    <w:rsid w:val="005A2D45"/>
    <w:rsid w:val="005A4652"/>
    <w:rsid w:val="005A5757"/>
    <w:rsid w:val="005B02A0"/>
    <w:rsid w:val="005B0F0E"/>
    <w:rsid w:val="005B2334"/>
    <w:rsid w:val="005B423B"/>
    <w:rsid w:val="005B4A46"/>
    <w:rsid w:val="005B54C6"/>
    <w:rsid w:val="005B7760"/>
    <w:rsid w:val="005B7E43"/>
    <w:rsid w:val="005C0B61"/>
    <w:rsid w:val="005C3027"/>
    <w:rsid w:val="005C3305"/>
    <w:rsid w:val="005C4260"/>
    <w:rsid w:val="005C4D2C"/>
    <w:rsid w:val="005D216B"/>
    <w:rsid w:val="005D2218"/>
    <w:rsid w:val="005D26B6"/>
    <w:rsid w:val="005D4583"/>
    <w:rsid w:val="005D5A0B"/>
    <w:rsid w:val="005E0DD7"/>
    <w:rsid w:val="005E1A2C"/>
    <w:rsid w:val="005E26DF"/>
    <w:rsid w:val="005E2CAC"/>
    <w:rsid w:val="005E31CF"/>
    <w:rsid w:val="005E346D"/>
    <w:rsid w:val="005E466F"/>
    <w:rsid w:val="005E67AF"/>
    <w:rsid w:val="005E6A20"/>
    <w:rsid w:val="005F0EAA"/>
    <w:rsid w:val="005F40C7"/>
    <w:rsid w:val="005F48FC"/>
    <w:rsid w:val="005F4F3F"/>
    <w:rsid w:val="005F7831"/>
    <w:rsid w:val="0060017B"/>
    <w:rsid w:val="0060246E"/>
    <w:rsid w:val="006024F0"/>
    <w:rsid w:val="00606579"/>
    <w:rsid w:val="00612077"/>
    <w:rsid w:val="00612361"/>
    <w:rsid w:val="00613FBD"/>
    <w:rsid w:val="00615203"/>
    <w:rsid w:val="006159CD"/>
    <w:rsid w:val="00621630"/>
    <w:rsid w:val="0062492F"/>
    <w:rsid w:val="0062563F"/>
    <w:rsid w:val="00626221"/>
    <w:rsid w:val="00626486"/>
    <w:rsid w:val="0062704C"/>
    <w:rsid w:val="00630271"/>
    <w:rsid w:val="00631340"/>
    <w:rsid w:val="0063165F"/>
    <w:rsid w:val="0063693E"/>
    <w:rsid w:val="006400F0"/>
    <w:rsid w:val="00643F65"/>
    <w:rsid w:val="00650BF0"/>
    <w:rsid w:val="006526FD"/>
    <w:rsid w:val="00653B8A"/>
    <w:rsid w:val="00654710"/>
    <w:rsid w:val="006566D4"/>
    <w:rsid w:val="006572C3"/>
    <w:rsid w:val="00657492"/>
    <w:rsid w:val="00660C0B"/>
    <w:rsid w:val="006617E0"/>
    <w:rsid w:val="0066438E"/>
    <w:rsid w:val="006643B3"/>
    <w:rsid w:val="00665262"/>
    <w:rsid w:val="006669CD"/>
    <w:rsid w:val="006676C5"/>
    <w:rsid w:val="0066776C"/>
    <w:rsid w:val="0067074C"/>
    <w:rsid w:val="00670AC5"/>
    <w:rsid w:val="00671BF4"/>
    <w:rsid w:val="00674965"/>
    <w:rsid w:val="00675541"/>
    <w:rsid w:val="0068220A"/>
    <w:rsid w:val="00682C47"/>
    <w:rsid w:val="00683543"/>
    <w:rsid w:val="00684DD2"/>
    <w:rsid w:val="00687E35"/>
    <w:rsid w:val="006906B2"/>
    <w:rsid w:val="00691036"/>
    <w:rsid w:val="006914C5"/>
    <w:rsid w:val="00691B74"/>
    <w:rsid w:val="00694B46"/>
    <w:rsid w:val="00695FE0"/>
    <w:rsid w:val="006970D4"/>
    <w:rsid w:val="006A00CD"/>
    <w:rsid w:val="006A2FB6"/>
    <w:rsid w:val="006A4871"/>
    <w:rsid w:val="006A48FA"/>
    <w:rsid w:val="006A4EA7"/>
    <w:rsid w:val="006A4EEB"/>
    <w:rsid w:val="006A4FEF"/>
    <w:rsid w:val="006A54D4"/>
    <w:rsid w:val="006A59C8"/>
    <w:rsid w:val="006B13E7"/>
    <w:rsid w:val="006B21BB"/>
    <w:rsid w:val="006B222C"/>
    <w:rsid w:val="006B2634"/>
    <w:rsid w:val="006B379F"/>
    <w:rsid w:val="006B5041"/>
    <w:rsid w:val="006B5876"/>
    <w:rsid w:val="006B5A4F"/>
    <w:rsid w:val="006B63D5"/>
    <w:rsid w:val="006B6D88"/>
    <w:rsid w:val="006C07E3"/>
    <w:rsid w:val="006C17E3"/>
    <w:rsid w:val="006C24D8"/>
    <w:rsid w:val="006C261D"/>
    <w:rsid w:val="006C321B"/>
    <w:rsid w:val="006C4460"/>
    <w:rsid w:val="006C6483"/>
    <w:rsid w:val="006D1AB9"/>
    <w:rsid w:val="006D1E1D"/>
    <w:rsid w:val="006D2002"/>
    <w:rsid w:val="006D2CC6"/>
    <w:rsid w:val="006D4701"/>
    <w:rsid w:val="006D5C58"/>
    <w:rsid w:val="006D7918"/>
    <w:rsid w:val="006D7980"/>
    <w:rsid w:val="006D7EE6"/>
    <w:rsid w:val="006E0B25"/>
    <w:rsid w:val="006E2514"/>
    <w:rsid w:val="006E30BC"/>
    <w:rsid w:val="006E5A7D"/>
    <w:rsid w:val="006E60D0"/>
    <w:rsid w:val="006E66BF"/>
    <w:rsid w:val="006E6E40"/>
    <w:rsid w:val="006E764F"/>
    <w:rsid w:val="006F2F1B"/>
    <w:rsid w:val="006F3591"/>
    <w:rsid w:val="006F3BF2"/>
    <w:rsid w:val="006F536A"/>
    <w:rsid w:val="006F540B"/>
    <w:rsid w:val="006F5E45"/>
    <w:rsid w:val="006F6AE6"/>
    <w:rsid w:val="00704FC5"/>
    <w:rsid w:val="007052BD"/>
    <w:rsid w:val="007102F0"/>
    <w:rsid w:val="00711872"/>
    <w:rsid w:val="00711876"/>
    <w:rsid w:val="00711F49"/>
    <w:rsid w:val="00712BAE"/>
    <w:rsid w:val="00712E47"/>
    <w:rsid w:val="00714A25"/>
    <w:rsid w:val="00715D6E"/>
    <w:rsid w:val="00717BDF"/>
    <w:rsid w:val="0072024F"/>
    <w:rsid w:val="007219A2"/>
    <w:rsid w:val="0072454F"/>
    <w:rsid w:val="007248E9"/>
    <w:rsid w:val="00726BF4"/>
    <w:rsid w:val="00726E80"/>
    <w:rsid w:val="0073077B"/>
    <w:rsid w:val="00731524"/>
    <w:rsid w:val="00731978"/>
    <w:rsid w:val="00731CD4"/>
    <w:rsid w:val="00734B3F"/>
    <w:rsid w:val="007351F5"/>
    <w:rsid w:val="00735891"/>
    <w:rsid w:val="00735C0B"/>
    <w:rsid w:val="007365FB"/>
    <w:rsid w:val="0073662A"/>
    <w:rsid w:val="0073750E"/>
    <w:rsid w:val="007403E3"/>
    <w:rsid w:val="0074071B"/>
    <w:rsid w:val="0074511E"/>
    <w:rsid w:val="0074533C"/>
    <w:rsid w:val="007456EB"/>
    <w:rsid w:val="00745F29"/>
    <w:rsid w:val="00751B44"/>
    <w:rsid w:val="00752203"/>
    <w:rsid w:val="0075282E"/>
    <w:rsid w:val="00753675"/>
    <w:rsid w:val="00753DBC"/>
    <w:rsid w:val="00754161"/>
    <w:rsid w:val="00755433"/>
    <w:rsid w:val="007554CB"/>
    <w:rsid w:val="00755620"/>
    <w:rsid w:val="00755623"/>
    <w:rsid w:val="00757367"/>
    <w:rsid w:val="00757B18"/>
    <w:rsid w:val="00760981"/>
    <w:rsid w:val="00770C1F"/>
    <w:rsid w:val="00773345"/>
    <w:rsid w:val="00775652"/>
    <w:rsid w:val="007762B6"/>
    <w:rsid w:val="007774F0"/>
    <w:rsid w:val="00777B78"/>
    <w:rsid w:val="00781968"/>
    <w:rsid w:val="00782707"/>
    <w:rsid w:val="00782A31"/>
    <w:rsid w:val="007842C3"/>
    <w:rsid w:val="00784ABC"/>
    <w:rsid w:val="007850D5"/>
    <w:rsid w:val="00786262"/>
    <w:rsid w:val="007870A6"/>
    <w:rsid w:val="007907F9"/>
    <w:rsid w:val="00790C6B"/>
    <w:rsid w:val="00790E65"/>
    <w:rsid w:val="00791C1C"/>
    <w:rsid w:val="007930DF"/>
    <w:rsid w:val="00793115"/>
    <w:rsid w:val="00796760"/>
    <w:rsid w:val="007A0DB6"/>
    <w:rsid w:val="007A144F"/>
    <w:rsid w:val="007A2136"/>
    <w:rsid w:val="007A4A7B"/>
    <w:rsid w:val="007A50EA"/>
    <w:rsid w:val="007B0005"/>
    <w:rsid w:val="007B0B53"/>
    <w:rsid w:val="007B1CFC"/>
    <w:rsid w:val="007B4918"/>
    <w:rsid w:val="007B6995"/>
    <w:rsid w:val="007B6EE9"/>
    <w:rsid w:val="007B71E8"/>
    <w:rsid w:val="007C1022"/>
    <w:rsid w:val="007C6A11"/>
    <w:rsid w:val="007D2CF8"/>
    <w:rsid w:val="007D5664"/>
    <w:rsid w:val="007D6471"/>
    <w:rsid w:val="007E142F"/>
    <w:rsid w:val="007E3014"/>
    <w:rsid w:val="007E30DB"/>
    <w:rsid w:val="007E3CEF"/>
    <w:rsid w:val="007E3FE8"/>
    <w:rsid w:val="007E5ED9"/>
    <w:rsid w:val="007F06E1"/>
    <w:rsid w:val="007F2381"/>
    <w:rsid w:val="007F24BD"/>
    <w:rsid w:val="007F3183"/>
    <w:rsid w:val="007F725E"/>
    <w:rsid w:val="00800678"/>
    <w:rsid w:val="00801F5E"/>
    <w:rsid w:val="0080402F"/>
    <w:rsid w:val="008053EE"/>
    <w:rsid w:val="00811C8C"/>
    <w:rsid w:val="00813712"/>
    <w:rsid w:val="008143B9"/>
    <w:rsid w:val="00814FB2"/>
    <w:rsid w:val="0081629E"/>
    <w:rsid w:val="008172B3"/>
    <w:rsid w:val="008214FF"/>
    <w:rsid w:val="0082736B"/>
    <w:rsid w:val="0083262F"/>
    <w:rsid w:val="00837E14"/>
    <w:rsid w:val="0084284D"/>
    <w:rsid w:val="00845E20"/>
    <w:rsid w:val="008463FB"/>
    <w:rsid w:val="00847D93"/>
    <w:rsid w:val="00847F17"/>
    <w:rsid w:val="00852C5E"/>
    <w:rsid w:val="00857878"/>
    <w:rsid w:val="00857B08"/>
    <w:rsid w:val="0086146F"/>
    <w:rsid w:val="00862311"/>
    <w:rsid w:val="00862C54"/>
    <w:rsid w:val="00862DEC"/>
    <w:rsid w:val="00862ED3"/>
    <w:rsid w:val="00863803"/>
    <w:rsid w:val="00864662"/>
    <w:rsid w:val="00864B70"/>
    <w:rsid w:val="00866499"/>
    <w:rsid w:val="00866E45"/>
    <w:rsid w:val="008704F6"/>
    <w:rsid w:val="0087172E"/>
    <w:rsid w:val="00871F71"/>
    <w:rsid w:val="0087287C"/>
    <w:rsid w:val="00873F5E"/>
    <w:rsid w:val="008741EA"/>
    <w:rsid w:val="008764DD"/>
    <w:rsid w:val="00876E05"/>
    <w:rsid w:val="008817F1"/>
    <w:rsid w:val="00884C8E"/>
    <w:rsid w:val="0088559C"/>
    <w:rsid w:val="00886D5C"/>
    <w:rsid w:val="00887058"/>
    <w:rsid w:val="00890192"/>
    <w:rsid w:val="008908DB"/>
    <w:rsid w:val="00892570"/>
    <w:rsid w:val="008929FD"/>
    <w:rsid w:val="00892AD2"/>
    <w:rsid w:val="008934D6"/>
    <w:rsid w:val="008936B3"/>
    <w:rsid w:val="00893BD0"/>
    <w:rsid w:val="0089427E"/>
    <w:rsid w:val="00895CCA"/>
    <w:rsid w:val="00896DB1"/>
    <w:rsid w:val="00897678"/>
    <w:rsid w:val="00897DD0"/>
    <w:rsid w:val="00897F6F"/>
    <w:rsid w:val="008A0513"/>
    <w:rsid w:val="008A0CB8"/>
    <w:rsid w:val="008A56F0"/>
    <w:rsid w:val="008A6EA1"/>
    <w:rsid w:val="008A7295"/>
    <w:rsid w:val="008B1C6A"/>
    <w:rsid w:val="008B1F25"/>
    <w:rsid w:val="008B250A"/>
    <w:rsid w:val="008B5248"/>
    <w:rsid w:val="008B5F96"/>
    <w:rsid w:val="008B73FF"/>
    <w:rsid w:val="008C0310"/>
    <w:rsid w:val="008C1A99"/>
    <w:rsid w:val="008C2455"/>
    <w:rsid w:val="008C2A2D"/>
    <w:rsid w:val="008C4FAD"/>
    <w:rsid w:val="008C64F1"/>
    <w:rsid w:val="008D05FA"/>
    <w:rsid w:val="008D0D1B"/>
    <w:rsid w:val="008D1C2C"/>
    <w:rsid w:val="008D2683"/>
    <w:rsid w:val="008D2BF0"/>
    <w:rsid w:val="008D457E"/>
    <w:rsid w:val="008D533E"/>
    <w:rsid w:val="008E17BE"/>
    <w:rsid w:val="008E1CB2"/>
    <w:rsid w:val="008E1F2C"/>
    <w:rsid w:val="008E5C1D"/>
    <w:rsid w:val="008F0BC2"/>
    <w:rsid w:val="008F3898"/>
    <w:rsid w:val="008F605A"/>
    <w:rsid w:val="008F65AA"/>
    <w:rsid w:val="00900251"/>
    <w:rsid w:val="00900EE6"/>
    <w:rsid w:val="009023D3"/>
    <w:rsid w:val="00903278"/>
    <w:rsid w:val="00903DFE"/>
    <w:rsid w:val="00906A27"/>
    <w:rsid w:val="009075FE"/>
    <w:rsid w:val="0090776A"/>
    <w:rsid w:val="00907C71"/>
    <w:rsid w:val="00910722"/>
    <w:rsid w:val="00913937"/>
    <w:rsid w:val="009149D0"/>
    <w:rsid w:val="009164EB"/>
    <w:rsid w:val="00921DF1"/>
    <w:rsid w:val="009234E0"/>
    <w:rsid w:val="00923D95"/>
    <w:rsid w:val="009242D9"/>
    <w:rsid w:val="00924383"/>
    <w:rsid w:val="0092502A"/>
    <w:rsid w:val="009252F4"/>
    <w:rsid w:val="00925A76"/>
    <w:rsid w:val="00930C5F"/>
    <w:rsid w:val="00930FB6"/>
    <w:rsid w:val="0093228D"/>
    <w:rsid w:val="009324AD"/>
    <w:rsid w:val="00933AC4"/>
    <w:rsid w:val="0093468E"/>
    <w:rsid w:val="00935A6F"/>
    <w:rsid w:val="0094012E"/>
    <w:rsid w:val="00943040"/>
    <w:rsid w:val="00943118"/>
    <w:rsid w:val="009431A0"/>
    <w:rsid w:val="00943632"/>
    <w:rsid w:val="00943BD3"/>
    <w:rsid w:val="0094477E"/>
    <w:rsid w:val="00946020"/>
    <w:rsid w:val="0094651A"/>
    <w:rsid w:val="009466E2"/>
    <w:rsid w:val="00946C11"/>
    <w:rsid w:val="00951DA5"/>
    <w:rsid w:val="009521B3"/>
    <w:rsid w:val="00952A1A"/>
    <w:rsid w:val="00953A0E"/>
    <w:rsid w:val="009563DF"/>
    <w:rsid w:val="00960324"/>
    <w:rsid w:val="009610AF"/>
    <w:rsid w:val="00961D5C"/>
    <w:rsid w:val="00962DB7"/>
    <w:rsid w:val="00964594"/>
    <w:rsid w:val="00964E0C"/>
    <w:rsid w:val="00966EE6"/>
    <w:rsid w:val="00967E14"/>
    <w:rsid w:val="00970244"/>
    <w:rsid w:val="00973829"/>
    <w:rsid w:val="00973917"/>
    <w:rsid w:val="009755C2"/>
    <w:rsid w:val="00976277"/>
    <w:rsid w:val="00977777"/>
    <w:rsid w:val="0098076B"/>
    <w:rsid w:val="0098536F"/>
    <w:rsid w:val="009869F2"/>
    <w:rsid w:val="00990027"/>
    <w:rsid w:val="009920D5"/>
    <w:rsid w:val="0099745F"/>
    <w:rsid w:val="0099797E"/>
    <w:rsid w:val="009A207E"/>
    <w:rsid w:val="009A2DBF"/>
    <w:rsid w:val="009A2DE1"/>
    <w:rsid w:val="009A32A2"/>
    <w:rsid w:val="009A4F2A"/>
    <w:rsid w:val="009B0708"/>
    <w:rsid w:val="009B0811"/>
    <w:rsid w:val="009B11C2"/>
    <w:rsid w:val="009B2C7A"/>
    <w:rsid w:val="009B30C6"/>
    <w:rsid w:val="009B31F8"/>
    <w:rsid w:val="009B5204"/>
    <w:rsid w:val="009B5CD5"/>
    <w:rsid w:val="009B61BE"/>
    <w:rsid w:val="009B69F7"/>
    <w:rsid w:val="009B6F2C"/>
    <w:rsid w:val="009B7BF3"/>
    <w:rsid w:val="009C1911"/>
    <w:rsid w:val="009C2497"/>
    <w:rsid w:val="009C33A8"/>
    <w:rsid w:val="009C3778"/>
    <w:rsid w:val="009C5003"/>
    <w:rsid w:val="009C6876"/>
    <w:rsid w:val="009C6B1E"/>
    <w:rsid w:val="009D0DF2"/>
    <w:rsid w:val="009D168B"/>
    <w:rsid w:val="009D1774"/>
    <w:rsid w:val="009D1D75"/>
    <w:rsid w:val="009D22C3"/>
    <w:rsid w:val="009D2769"/>
    <w:rsid w:val="009D370F"/>
    <w:rsid w:val="009D4073"/>
    <w:rsid w:val="009E12EE"/>
    <w:rsid w:val="009E1FFB"/>
    <w:rsid w:val="009E23AD"/>
    <w:rsid w:val="009E2BBD"/>
    <w:rsid w:val="009E3A86"/>
    <w:rsid w:val="009E4987"/>
    <w:rsid w:val="009E59B6"/>
    <w:rsid w:val="009E5B90"/>
    <w:rsid w:val="009F0B1B"/>
    <w:rsid w:val="009F1915"/>
    <w:rsid w:val="009F1D4C"/>
    <w:rsid w:val="009F1EC6"/>
    <w:rsid w:val="009F38FA"/>
    <w:rsid w:val="009F5D5C"/>
    <w:rsid w:val="009F6546"/>
    <w:rsid w:val="00A00F75"/>
    <w:rsid w:val="00A018B5"/>
    <w:rsid w:val="00A01F4A"/>
    <w:rsid w:val="00A03922"/>
    <w:rsid w:val="00A039A6"/>
    <w:rsid w:val="00A05811"/>
    <w:rsid w:val="00A06BC1"/>
    <w:rsid w:val="00A1194F"/>
    <w:rsid w:val="00A124EF"/>
    <w:rsid w:val="00A13792"/>
    <w:rsid w:val="00A13CE6"/>
    <w:rsid w:val="00A14977"/>
    <w:rsid w:val="00A15AC4"/>
    <w:rsid w:val="00A15D2C"/>
    <w:rsid w:val="00A17F0E"/>
    <w:rsid w:val="00A205F4"/>
    <w:rsid w:val="00A2454D"/>
    <w:rsid w:val="00A25B92"/>
    <w:rsid w:val="00A26446"/>
    <w:rsid w:val="00A26979"/>
    <w:rsid w:val="00A30E45"/>
    <w:rsid w:val="00A30F97"/>
    <w:rsid w:val="00A310E9"/>
    <w:rsid w:val="00A31F4A"/>
    <w:rsid w:val="00A33298"/>
    <w:rsid w:val="00A3407B"/>
    <w:rsid w:val="00A355EC"/>
    <w:rsid w:val="00A35CC2"/>
    <w:rsid w:val="00A40DE5"/>
    <w:rsid w:val="00A40FCE"/>
    <w:rsid w:val="00A41289"/>
    <w:rsid w:val="00A4417A"/>
    <w:rsid w:val="00A45170"/>
    <w:rsid w:val="00A4538B"/>
    <w:rsid w:val="00A46E1B"/>
    <w:rsid w:val="00A53AAC"/>
    <w:rsid w:val="00A55B80"/>
    <w:rsid w:val="00A562DF"/>
    <w:rsid w:val="00A56942"/>
    <w:rsid w:val="00A57ACE"/>
    <w:rsid w:val="00A57F5A"/>
    <w:rsid w:val="00A60443"/>
    <w:rsid w:val="00A647C7"/>
    <w:rsid w:val="00A66310"/>
    <w:rsid w:val="00A66FB2"/>
    <w:rsid w:val="00A672BD"/>
    <w:rsid w:val="00A72EBA"/>
    <w:rsid w:val="00A73921"/>
    <w:rsid w:val="00A73B8C"/>
    <w:rsid w:val="00A73BDB"/>
    <w:rsid w:val="00A74003"/>
    <w:rsid w:val="00A75B37"/>
    <w:rsid w:val="00A8277C"/>
    <w:rsid w:val="00A82BF1"/>
    <w:rsid w:val="00A8383D"/>
    <w:rsid w:val="00A84485"/>
    <w:rsid w:val="00A849DB"/>
    <w:rsid w:val="00A84BA6"/>
    <w:rsid w:val="00A859FD"/>
    <w:rsid w:val="00A85A19"/>
    <w:rsid w:val="00A87743"/>
    <w:rsid w:val="00A95A49"/>
    <w:rsid w:val="00A964A8"/>
    <w:rsid w:val="00AA0284"/>
    <w:rsid w:val="00AA063A"/>
    <w:rsid w:val="00AA06C2"/>
    <w:rsid w:val="00AA1664"/>
    <w:rsid w:val="00AA1D68"/>
    <w:rsid w:val="00AA2D2D"/>
    <w:rsid w:val="00AA4D9A"/>
    <w:rsid w:val="00AA6AB0"/>
    <w:rsid w:val="00AA755E"/>
    <w:rsid w:val="00AB1D25"/>
    <w:rsid w:val="00AB1EEB"/>
    <w:rsid w:val="00AB3E2F"/>
    <w:rsid w:val="00AB4E84"/>
    <w:rsid w:val="00AB557F"/>
    <w:rsid w:val="00AC4351"/>
    <w:rsid w:val="00AC43C7"/>
    <w:rsid w:val="00AC4FD2"/>
    <w:rsid w:val="00AC5C39"/>
    <w:rsid w:val="00AC714E"/>
    <w:rsid w:val="00AC7DB7"/>
    <w:rsid w:val="00AD1B22"/>
    <w:rsid w:val="00AD2812"/>
    <w:rsid w:val="00AD2871"/>
    <w:rsid w:val="00AD2E6F"/>
    <w:rsid w:val="00AD3295"/>
    <w:rsid w:val="00AD35D2"/>
    <w:rsid w:val="00AD42C8"/>
    <w:rsid w:val="00AE2B49"/>
    <w:rsid w:val="00AE2FF6"/>
    <w:rsid w:val="00AE3688"/>
    <w:rsid w:val="00AE5AA7"/>
    <w:rsid w:val="00AE7A0E"/>
    <w:rsid w:val="00AF2083"/>
    <w:rsid w:val="00AF3386"/>
    <w:rsid w:val="00AF354F"/>
    <w:rsid w:val="00B01BAB"/>
    <w:rsid w:val="00B03035"/>
    <w:rsid w:val="00B03ACD"/>
    <w:rsid w:val="00B04EC6"/>
    <w:rsid w:val="00B05324"/>
    <w:rsid w:val="00B054CC"/>
    <w:rsid w:val="00B07531"/>
    <w:rsid w:val="00B101BD"/>
    <w:rsid w:val="00B10FD0"/>
    <w:rsid w:val="00B110EF"/>
    <w:rsid w:val="00B123CF"/>
    <w:rsid w:val="00B13B8F"/>
    <w:rsid w:val="00B1616C"/>
    <w:rsid w:val="00B16946"/>
    <w:rsid w:val="00B17DEC"/>
    <w:rsid w:val="00B20B12"/>
    <w:rsid w:val="00B2178D"/>
    <w:rsid w:val="00B235F1"/>
    <w:rsid w:val="00B24608"/>
    <w:rsid w:val="00B26BB4"/>
    <w:rsid w:val="00B30840"/>
    <w:rsid w:val="00B30BF9"/>
    <w:rsid w:val="00B3143F"/>
    <w:rsid w:val="00B31D7F"/>
    <w:rsid w:val="00B330D2"/>
    <w:rsid w:val="00B36E17"/>
    <w:rsid w:val="00B40075"/>
    <w:rsid w:val="00B42644"/>
    <w:rsid w:val="00B429A2"/>
    <w:rsid w:val="00B43841"/>
    <w:rsid w:val="00B439F9"/>
    <w:rsid w:val="00B44901"/>
    <w:rsid w:val="00B44A8A"/>
    <w:rsid w:val="00B47E6E"/>
    <w:rsid w:val="00B50BBA"/>
    <w:rsid w:val="00B52883"/>
    <w:rsid w:val="00B528AD"/>
    <w:rsid w:val="00B574A0"/>
    <w:rsid w:val="00B639D3"/>
    <w:rsid w:val="00B65F4E"/>
    <w:rsid w:val="00B67241"/>
    <w:rsid w:val="00B6789C"/>
    <w:rsid w:val="00B67F2A"/>
    <w:rsid w:val="00B7100F"/>
    <w:rsid w:val="00B74866"/>
    <w:rsid w:val="00B74B3A"/>
    <w:rsid w:val="00B758DD"/>
    <w:rsid w:val="00B82E43"/>
    <w:rsid w:val="00B86E7B"/>
    <w:rsid w:val="00B93018"/>
    <w:rsid w:val="00B95F18"/>
    <w:rsid w:val="00B97014"/>
    <w:rsid w:val="00B970B8"/>
    <w:rsid w:val="00BA23CE"/>
    <w:rsid w:val="00BA3FDE"/>
    <w:rsid w:val="00BA4DE1"/>
    <w:rsid w:val="00BA513A"/>
    <w:rsid w:val="00BA5945"/>
    <w:rsid w:val="00BA61A1"/>
    <w:rsid w:val="00BA6330"/>
    <w:rsid w:val="00BB3B9E"/>
    <w:rsid w:val="00BB507B"/>
    <w:rsid w:val="00BB5657"/>
    <w:rsid w:val="00BB57DA"/>
    <w:rsid w:val="00BB69FD"/>
    <w:rsid w:val="00BC5797"/>
    <w:rsid w:val="00BC738F"/>
    <w:rsid w:val="00BD1C00"/>
    <w:rsid w:val="00BD368A"/>
    <w:rsid w:val="00BD4998"/>
    <w:rsid w:val="00BD53ED"/>
    <w:rsid w:val="00BD547B"/>
    <w:rsid w:val="00BE013D"/>
    <w:rsid w:val="00BE0605"/>
    <w:rsid w:val="00BE3AFA"/>
    <w:rsid w:val="00BE526A"/>
    <w:rsid w:val="00BE58DD"/>
    <w:rsid w:val="00BE5D60"/>
    <w:rsid w:val="00BE63EA"/>
    <w:rsid w:val="00BE6B78"/>
    <w:rsid w:val="00BF19C2"/>
    <w:rsid w:val="00BF2626"/>
    <w:rsid w:val="00BF3553"/>
    <w:rsid w:val="00BF3DCB"/>
    <w:rsid w:val="00BF4283"/>
    <w:rsid w:val="00BF435A"/>
    <w:rsid w:val="00BF4850"/>
    <w:rsid w:val="00BF7209"/>
    <w:rsid w:val="00C0162C"/>
    <w:rsid w:val="00C016D9"/>
    <w:rsid w:val="00C07590"/>
    <w:rsid w:val="00C11A4F"/>
    <w:rsid w:val="00C151AC"/>
    <w:rsid w:val="00C16783"/>
    <w:rsid w:val="00C16DE4"/>
    <w:rsid w:val="00C17E29"/>
    <w:rsid w:val="00C20CF9"/>
    <w:rsid w:val="00C239A6"/>
    <w:rsid w:val="00C34DF6"/>
    <w:rsid w:val="00C34F3D"/>
    <w:rsid w:val="00C35503"/>
    <w:rsid w:val="00C37467"/>
    <w:rsid w:val="00C40666"/>
    <w:rsid w:val="00C415D8"/>
    <w:rsid w:val="00C41947"/>
    <w:rsid w:val="00C437AD"/>
    <w:rsid w:val="00C4497D"/>
    <w:rsid w:val="00C47598"/>
    <w:rsid w:val="00C508B0"/>
    <w:rsid w:val="00C50BF5"/>
    <w:rsid w:val="00C51C56"/>
    <w:rsid w:val="00C56541"/>
    <w:rsid w:val="00C57954"/>
    <w:rsid w:val="00C60B98"/>
    <w:rsid w:val="00C61506"/>
    <w:rsid w:val="00C61531"/>
    <w:rsid w:val="00C64667"/>
    <w:rsid w:val="00C70360"/>
    <w:rsid w:val="00C707C4"/>
    <w:rsid w:val="00C70CE2"/>
    <w:rsid w:val="00C73939"/>
    <w:rsid w:val="00C75EEE"/>
    <w:rsid w:val="00C762DE"/>
    <w:rsid w:val="00C773A1"/>
    <w:rsid w:val="00C7777F"/>
    <w:rsid w:val="00C77A1F"/>
    <w:rsid w:val="00C81845"/>
    <w:rsid w:val="00C82537"/>
    <w:rsid w:val="00C87FD3"/>
    <w:rsid w:val="00C9124D"/>
    <w:rsid w:val="00C9196A"/>
    <w:rsid w:val="00C92ADB"/>
    <w:rsid w:val="00C92C67"/>
    <w:rsid w:val="00C9377F"/>
    <w:rsid w:val="00C95117"/>
    <w:rsid w:val="00C96ECF"/>
    <w:rsid w:val="00C976FC"/>
    <w:rsid w:val="00CA0F00"/>
    <w:rsid w:val="00CA1A9E"/>
    <w:rsid w:val="00CB0D1B"/>
    <w:rsid w:val="00CB2139"/>
    <w:rsid w:val="00CB279C"/>
    <w:rsid w:val="00CB2FBC"/>
    <w:rsid w:val="00CB4548"/>
    <w:rsid w:val="00CB4FFD"/>
    <w:rsid w:val="00CB557A"/>
    <w:rsid w:val="00CB6DC6"/>
    <w:rsid w:val="00CB7C13"/>
    <w:rsid w:val="00CC0D9F"/>
    <w:rsid w:val="00CC0E82"/>
    <w:rsid w:val="00CC2F74"/>
    <w:rsid w:val="00CD0160"/>
    <w:rsid w:val="00CD1396"/>
    <w:rsid w:val="00CD400F"/>
    <w:rsid w:val="00CD5744"/>
    <w:rsid w:val="00CD709A"/>
    <w:rsid w:val="00CE1F01"/>
    <w:rsid w:val="00CE1F49"/>
    <w:rsid w:val="00CE3CDC"/>
    <w:rsid w:val="00CE43B8"/>
    <w:rsid w:val="00CE6639"/>
    <w:rsid w:val="00CE7D78"/>
    <w:rsid w:val="00CF1148"/>
    <w:rsid w:val="00CF1C66"/>
    <w:rsid w:val="00CF55C7"/>
    <w:rsid w:val="00CF6C08"/>
    <w:rsid w:val="00D00D58"/>
    <w:rsid w:val="00D01516"/>
    <w:rsid w:val="00D0559B"/>
    <w:rsid w:val="00D0740B"/>
    <w:rsid w:val="00D07F0C"/>
    <w:rsid w:val="00D119C2"/>
    <w:rsid w:val="00D11DF4"/>
    <w:rsid w:val="00D13607"/>
    <w:rsid w:val="00D14992"/>
    <w:rsid w:val="00D16D92"/>
    <w:rsid w:val="00D2062F"/>
    <w:rsid w:val="00D220C0"/>
    <w:rsid w:val="00D233C2"/>
    <w:rsid w:val="00D24138"/>
    <w:rsid w:val="00D26890"/>
    <w:rsid w:val="00D26AFA"/>
    <w:rsid w:val="00D277DB"/>
    <w:rsid w:val="00D348E0"/>
    <w:rsid w:val="00D34F47"/>
    <w:rsid w:val="00D35BF3"/>
    <w:rsid w:val="00D405FF"/>
    <w:rsid w:val="00D411E1"/>
    <w:rsid w:val="00D4166F"/>
    <w:rsid w:val="00D42282"/>
    <w:rsid w:val="00D423CD"/>
    <w:rsid w:val="00D42942"/>
    <w:rsid w:val="00D44366"/>
    <w:rsid w:val="00D46F06"/>
    <w:rsid w:val="00D50900"/>
    <w:rsid w:val="00D55565"/>
    <w:rsid w:val="00D563E8"/>
    <w:rsid w:val="00D62593"/>
    <w:rsid w:val="00D62CB4"/>
    <w:rsid w:val="00D634CC"/>
    <w:rsid w:val="00D63A6E"/>
    <w:rsid w:val="00D64191"/>
    <w:rsid w:val="00D649A7"/>
    <w:rsid w:val="00D66FC9"/>
    <w:rsid w:val="00D674C3"/>
    <w:rsid w:val="00D67839"/>
    <w:rsid w:val="00D701A3"/>
    <w:rsid w:val="00D7151F"/>
    <w:rsid w:val="00D72DE9"/>
    <w:rsid w:val="00D72F9A"/>
    <w:rsid w:val="00D73556"/>
    <w:rsid w:val="00D73576"/>
    <w:rsid w:val="00D73762"/>
    <w:rsid w:val="00D750B6"/>
    <w:rsid w:val="00D808DF"/>
    <w:rsid w:val="00D8113D"/>
    <w:rsid w:val="00D8126A"/>
    <w:rsid w:val="00D81EFF"/>
    <w:rsid w:val="00D827C1"/>
    <w:rsid w:val="00D86000"/>
    <w:rsid w:val="00D863B0"/>
    <w:rsid w:val="00D87D98"/>
    <w:rsid w:val="00D9358F"/>
    <w:rsid w:val="00D9578B"/>
    <w:rsid w:val="00D95DDB"/>
    <w:rsid w:val="00D9625A"/>
    <w:rsid w:val="00DA0BD3"/>
    <w:rsid w:val="00DA0EEB"/>
    <w:rsid w:val="00DA13C0"/>
    <w:rsid w:val="00DA18A8"/>
    <w:rsid w:val="00DA207E"/>
    <w:rsid w:val="00DA6D61"/>
    <w:rsid w:val="00DB008D"/>
    <w:rsid w:val="00DB08A5"/>
    <w:rsid w:val="00DB1C80"/>
    <w:rsid w:val="00DB227E"/>
    <w:rsid w:val="00DB47A6"/>
    <w:rsid w:val="00DB52C8"/>
    <w:rsid w:val="00DC096F"/>
    <w:rsid w:val="00DC0FEE"/>
    <w:rsid w:val="00DC15CF"/>
    <w:rsid w:val="00DC22D6"/>
    <w:rsid w:val="00DC47FF"/>
    <w:rsid w:val="00DC6D6A"/>
    <w:rsid w:val="00DC711C"/>
    <w:rsid w:val="00DC7EED"/>
    <w:rsid w:val="00DD1CC2"/>
    <w:rsid w:val="00DD463C"/>
    <w:rsid w:val="00DD58A6"/>
    <w:rsid w:val="00DD7AD2"/>
    <w:rsid w:val="00DE44A7"/>
    <w:rsid w:val="00DE4C0B"/>
    <w:rsid w:val="00DE4C46"/>
    <w:rsid w:val="00DE505D"/>
    <w:rsid w:val="00DE52C8"/>
    <w:rsid w:val="00DF0237"/>
    <w:rsid w:val="00DF0BCB"/>
    <w:rsid w:val="00DF3D59"/>
    <w:rsid w:val="00DF57A8"/>
    <w:rsid w:val="00E02F09"/>
    <w:rsid w:val="00E036D7"/>
    <w:rsid w:val="00E077F3"/>
    <w:rsid w:val="00E07AC4"/>
    <w:rsid w:val="00E120D9"/>
    <w:rsid w:val="00E12853"/>
    <w:rsid w:val="00E13AE8"/>
    <w:rsid w:val="00E148F0"/>
    <w:rsid w:val="00E1503D"/>
    <w:rsid w:val="00E16AE9"/>
    <w:rsid w:val="00E175F7"/>
    <w:rsid w:val="00E17A8F"/>
    <w:rsid w:val="00E2049F"/>
    <w:rsid w:val="00E2372E"/>
    <w:rsid w:val="00E23F58"/>
    <w:rsid w:val="00E24325"/>
    <w:rsid w:val="00E2521F"/>
    <w:rsid w:val="00E25FA3"/>
    <w:rsid w:val="00E261C9"/>
    <w:rsid w:val="00E26222"/>
    <w:rsid w:val="00E265A1"/>
    <w:rsid w:val="00E31814"/>
    <w:rsid w:val="00E318F9"/>
    <w:rsid w:val="00E3192A"/>
    <w:rsid w:val="00E320BC"/>
    <w:rsid w:val="00E3232B"/>
    <w:rsid w:val="00E33C5D"/>
    <w:rsid w:val="00E34AF2"/>
    <w:rsid w:val="00E35E63"/>
    <w:rsid w:val="00E3623C"/>
    <w:rsid w:val="00E36947"/>
    <w:rsid w:val="00E401E1"/>
    <w:rsid w:val="00E42C79"/>
    <w:rsid w:val="00E434BE"/>
    <w:rsid w:val="00E45A03"/>
    <w:rsid w:val="00E46B76"/>
    <w:rsid w:val="00E47F6D"/>
    <w:rsid w:val="00E501B2"/>
    <w:rsid w:val="00E53DA7"/>
    <w:rsid w:val="00E55D05"/>
    <w:rsid w:val="00E5602E"/>
    <w:rsid w:val="00E56142"/>
    <w:rsid w:val="00E613AF"/>
    <w:rsid w:val="00E6697A"/>
    <w:rsid w:val="00E71591"/>
    <w:rsid w:val="00E71F40"/>
    <w:rsid w:val="00E734BB"/>
    <w:rsid w:val="00E744BD"/>
    <w:rsid w:val="00E752E2"/>
    <w:rsid w:val="00E75679"/>
    <w:rsid w:val="00E75F2A"/>
    <w:rsid w:val="00E76E4F"/>
    <w:rsid w:val="00E772E6"/>
    <w:rsid w:val="00E81C93"/>
    <w:rsid w:val="00E83295"/>
    <w:rsid w:val="00E8488B"/>
    <w:rsid w:val="00E84B62"/>
    <w:rsid w:val="00E858F2"/>
    <w:rsid w:val="00E87588"/>
    <w:rsid w:val="00E901D7"/>
    <w:rsid w:val="00E9123D"/>
    <w:rsid w:val="00E930EA"/>
    <w:rsid w:val="00E93874"/>
    <w:rsid w:val="00E94344"/>
    <w:rsid w:val="00E94C2A"/>
    <w:rsid w:val="00E964AF"/>
    <w:rsid w:val="00EA00D2"/>
    <w:rsid w:val="00EA155A"/>
    <w:rsid w:val="00EA15E2"/>
    <w:rsid w:val="00EA3D86"/>
    <w:rsid w:val="00EA4C42"/>
    <w:rsid w:val="00EA73AC"/>
    <w:rsid w:val="00EA76C5"/>
    <w:rsid w:val="00EA7D32"/>
    <w:rsid w:val="00EB0E13"/>
    <w:rsid w:val="00EB162A"/>
    <w:rsid w:val="00EB170A"/>
    <w:rsid w:val="00EB1EDA"/>
    <w:rsid w:val="00EB3AF6"/>
    <w:rsid w:val="00EB5790"/>
    <w:rsid w:val="00EB5E16"/>
    <w:rsid w:val="00EC02EB"/>
    <w:rsid w:val="00EC1BF4"/>
    <w:rsid w:val="00EC1CD6"/>
    <w:rsid w:val="00EC73D4"/>
    <w:rsid w:val="00ED3364"/>
    <w:rsid w:val="00ED4933"/>
    <w:rsid w:val="00ED7921"/>
    <w:rsid w:val="00EE037A"/>
    <w:rsid w:val="00EE14FD"/>
    <w:rsid w:val="00EE3343"/>
    <w:rsid w:val="00EE4901"/>
    <w:rsid w:val="00EE69C6"/>
    <w:rsid w:val="00EE72B6"/>
    <w:rsid w:val="00EF0398"/>
    <w:rsid w:val="00EF086D"/>
    <w:rsid w:val="00EF1CD2"/>
    <w:rsid w:val="00EF1E29"/>
    <w:rsid w:val="00EF4ED3"/>
    <w:rsid w:val="00EF5AB1"/>
    <w:rsid w:val="00EF5B3D"/>
    <w:rsid w:val="00EF6B18"/>
    <w:rsid w:val="00F004BD"/>
    <w:rsid w:val="00F02D89"/>
    <w:rsid w:val="00F04B9E"/>
    <w:rsid w:val="00F06C6A"/>
    <w:rsid w:val="00F079C6"/>
    <w:rsid w:val="00F10D3D"/>
    <w:rsid w:val="00F11A70"/>
    <w:rsid w:val="00F13A6D"/>
    <w:rsid w:val="00F1543A"/>
    <w:rsid w:val="00F15916"/>
    <w:rsid w:val="00F16425"/>
    <w:rsid w:val="00F16E85"/>
    <w:rsid w:val="00F20664"/>
    <w:rsid w:val="00F210B4"/>
    <w:rsid w:val="00F235C4"/>
    <w:rsid w:val="00F24827"/>
    <w:rsid w:val="00F26849"/>
    <w:rsid w:val="00F26D2D"/>
    <w:rsid w:val="00F2738A"/>
    <w:rsid w:val="00F3284B"/>
    <w:rsid w:val="00F33CC6"/>
    <w:rsid w:val="00F34343"/>
    <w:rsid w:val="00F349C4"/>
    <w:rsid w:val="00F34F10"/>
    <w:rsid w:val="00F351A2"/>
    <w:rsid w:val="00F35258"/>
    <w:rsid w:val="00F43861"/>
    <w:rsid w:val="00F44DB9"/>
    <w:rsid w:val="00F44E49"/>
    <w:rsid w:val="00F45234"/>
    <w:rsid w:val="00F4592D"/>
    <w:rsid w:val="00F47C09"/>
    <w:rsid w:val="00F50D11"/>
    <w:rsid w:val="00F5157A"/>
    <w:rsid w:val="00F553F3"/>
    <w:rsid w:val="00F5654C"/>
    <w:rsid w:val="00F60F8B"/>
    <w:rsid w:val="00F61B32"/>
    <w:rsid w:val="00F61EA8"/>
    <w:rsid w:val="00F6219E"/>
    <w:rsid w:val="00F623A5"/>
    <w:rsid w:val="00F623D5"/>
    <w:rsid w:val="00F62663"/>
    <w:rsid w:val="00F62E10"/>
    <w:rsid w:val="00F63275"/>
    <w:rsid w:val="00F662A7"/>
    <w:rsid w:val="00F675B6"/>
    <w:rsid w:val="00F71588"/>
    <w:rsid w:val="00F72BF6"/>
    <w:rsid w:val="00F75B74"/>
    <w:rsid w:val="00F768EA"/>
    <w:rsid w:val="00F76956"/>
    <w:rsid w:val="00F76A22"/>
    <w:rsid w:val="00F82AFD"/>
    <w:rsid w:val="00F837BD"/>
    <w:rsid w:val="00F85E36"/>
    <w:rsid w:val="00F86C50"/>
    <w:rsid w:val="00F9029B"/>
    <w:rsid w:val="00F92220"/>
    <w:rsid w:val="00F92586"/>
    <w:rsid w:val="00F93EB8"/>
    <w:rsid w:val="00F94261"/>
    <w:rsid w:val="00F95B80"/>
    <w:rsid w:val="00F95C51"/>
    <w:rsid w:val="00F9601F"/>
    <w:rsid w:val="00F9718C"/>
    <w:rsid w:val="00F97FA9"/>
    <w:rsid w:val="00FA04AA"/>
    <w:rsid w:val="00FA312A"/>
    <w:rsid w:val="00FA3265"/>
    <w:rsid w:val="00FA6054"/>
    <w:rsid w:val="00FA79C8"/>
    <w:rsid w:val="00FB30F0"/>
    <w:rsid w:val="00FB51DE"/>
    <w:rsid w:val="00FB6BD5"/>
    <w:rsid w:val="00FC09B6"/>
    <w:rsid w:val="00FC0CDA"/>
    <w:rsid w:val="00FC0CDD"/>
    <w:rsid w:val="00FC2136"/>
    <w:rsid w:val="00FC2C39"/>
    <w:rsid w:val="00FC35FD"/>
    <w:rsid w:val="00FC375D"/>
    <w:rsid w:val="00FC3781"/>
    <w:rsid w:val="00FC3B03"/>
    <w:rsid w:val="00FC3F35"/>
    <w:rsid w:val="00FC7943"/>
    <w:rsid w:val="00FD2444"/>
    <w:rsid w:val="00FD35E7"/>
    <w:rsid w:val="00FD3873"/>
    <w:rsid w:val="00FD5D2E"/>
    <w:rsid w:val="00FD68D6"/>
    <w:rsid w:val="00FD7E72"/>
    <w:rsid w:val="00FE014C"/>
    <w:rsid w:val="00FE08C7"/>
    <w:rsid w:val="00FE1DE7"/>
    <w:rsid w:val="00FE255D"/>
    <w:rsid w:val="00FE3FC5"/>
    <w:rsid w:val="00FE4AE7"/>
    <w:rsid w:val="00FE6711"/>
    <w:rsid w:val="00FF1817"/>
    <w:rsid w:val="00FF194C"/>
    <w:rsid w:val="00FF1C47"/>
    <w:rsid w:val="00FF1EEA"/>
    <w:rsid w:val="00FF2537"/>
    <w:rsid w:val="00FF432A"/>
    <w:rsid w:val="00FF52E1"/>
    <w:rsid w:val="00FF671D"/>
    <w:rsid w:val="00FF69CC"/>
    <w:rsid w:val="00FF7533"/>
    <w:rsid w:val="3059810C"/>
    <w:rsid w:val="648556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095BA9AC-1480-43A0-9C64-A223E5AB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27C1"/>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1"/>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1"/>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1"/>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3B6E50"/>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semiHidden/>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semiHidden/>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paragraph" w:styleId="Revisie">
    <w:name w:val="Revision"/>
    <w:hidden/>
    <w:uiPriority w:val="99"/>
    <w:semiHidden/>
    <w:rsid w:val="006C6483"/>
    <w:pPr>
      <w:spacing w:before="0" w:after="0"/>
    </w:pPr>
    <w:rPr>
      <w:rFonts w:ascii="Arial" w:hAnsi="Arial"/>
      <w:sz w:val="20"/>
    </w:rPr>
  </w:style>
  <w:style w:type="table" w:customStyle="1" w:styleId="Tabelraster1">
    <w:name w:val="Tabelraster1"/>
    <w:basedOn w:val="Standaardtabel"/>
    <w:next w:val="Tabelraster"/>
    <w:uiPriority w:val="39"/>
    <w:rsid w:val="00AA2D2D"/>
    <w:pPr>
      <w:spacing w:before="0" w:after="0"/>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B01BAB"/>
    <w:rPr>
      <w:color w:val="2B579A"/>
      <w:shd w:val="clear" w:color="auto" w:fill="E1DFDD"/>
    </w:rPr>
  </w:style>
  <w:style w:type="character" w:customStyle="1" w:styleId="ui-provider">
    <w:name w:val="ui-provider"/>
    <w:basedOn w:val="Standaardalinea-lettertype"/>
    <w:rsid w:val="00CB2139"/>
  </w:style>
  <w:style w:type="character" w:styleId="GevolgdeHyperlink">
    <w:name w:val="FollowedHyperlink"/>
    <w:basedOn w:val="Standaardalinea-lettertype"/>
    <w:uiPriority w:val="99"/>
    <w:semiHidden/>
    <w:unhideWhenUsed/>
    <w:rsid w:val="000508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640535">
      <w:bodyDiv w:val="1"/>
      <w:marLeft w:val="0"/>
      <w:marRight w:val="0"/>
      <w:marTop w:val="0"/>
      <w:marBottom w:val="0"/>
      <w:divBdr>
        <w:top w:val="none" w:sz="0" w:space="0" w:color="auto"/>
        <w:left w:val="none" w:sz="0" w:space="0" w:color="auto"/>
        <w:bottom w:val="none" w:sz="0" w:space="0" w:color="auto"/>
        <w:right w:val="none" w:sz="0" w:space="0" w:color="auto"/>
      </w:divBdr>
      <w:divsChild>
        <w:div w:id="1297100901">
          <w:marLeft w:val="0"/>
          <w:marRight w:val="0"/>
          <w:marTop w:val="0"/>
          <w:marBottom w:val="0"/>
          <w:divBdr>
            <w:top w:val="none" w:sz="0" w:space="0" w:color="auto"/>
            <w:left w:val="none" w:sz="0" w:space="0" w:color="auto"/>
            <w:bottom w:val="none" w:sz="0" w:space="0" w:color="auto"/>
            <w:right w:val="none" w:sz="0" w:space="0" w:color="auto"/>
          </w:divBdr>
        </w:div>
        <w:div w:id="400254805">
          <w:marLeft w:val="0"/>
          <w:marRight w:val="0"/>
          <w:marTop w:val="0"/>
          <w:marBottom w:val="0"/>
          <w:divBdr>
            <w:top w:val="none" w:sz="0" w:space="0" w:color="auto"/>
            <w:left w:val="none" w:sz="0" w:space="0" w:color="auto"/>
            <w:bottom w:val="none" w:sz="0" w:space="0" w:color="auto"/>
            <w:right w:val="none" w:sz="0" w:space="0" w:color="auto"/>
          </w:divBdr>
        </w:div>
        <w:div w:id="1484740600">
          <w:marLeft w:val="0"/>
          <w:marRight w:val="0"/>
          <w:marTop w:val="0"/>
          <w:marBottom w:val="0"/>
          <w:divBdr>
            <w:top w:val="none" w:sz="0" w:space="0" w:color="auto"/>
            <w:left w:val="none" w:sz="0" w:space="0" w:color="auto"/>
            <w:bottom w:val="none" w:sz="0" w:space="0" w:color="auto"/>
            <w:right w:val="none" w:sz="0" w:space="0" w:color="auto"/>
          </w:divBdr>
        </w:div>
        <w:div w:id="1634291807">
          <w:marLeft w:val="0"/>
          <w:marRight w:val="0"/>
          <w:marTop w:val="0"/>
          <w:marBottom w:val="0"/>
          <w:divBdr>
            <w:top w:val="none" w:sz="0" w:space="0" w:color="auto"/>
            <w:left w:val="none" w:sz="0" w:space="0" w:color="auto"/>
            <w:bottom w:val="none" w:sz="0" w:space="0" w:color="auto"/>
            <w:right w:val="none" w:sz="0" w:space="0" w:color="auto"/>
          </w:divBdr>
        </w:div>
        <w:div w:id="1613899941">
          <w:marLeft w:val="0"/>
          <w:marRight w:val="0"/>
          <w:marTop w:val="0"/>
          <w:marBottom w:val="0"/>
          <w:divBdr>
            <w:top w:val="none" w:sz="0" w:space="0" w:color="auto"/>
            <w:left w:val="none" w:sz="0" w:space="0" w:color="auto"/>
            <w:bottom w:val="none" w:sz="0" w:space="0" w:color="auto"/>
            <w:right w:val="none" w:sz="0" w:space="0" w:color="auto"/>
          </w:divBdr>
        </w:div>
        <w:div w:id="1290553006">
          <w:marLeft w:val="0"/>
          <w:marRight w:val="0"/>
          <w:marTop w:val="0"/>
          <w:marBottom w:val="0"/>
          <w:divBdr>
            <w:top w:val="none" w:sz="0" w:space="0" w:color="auto"/>
            <w:left w:val="none" w:sz="0" w:space="0" w:color="auto"/>
            <w:bottom w:val="none" w:sz="0" w:space="0" w:color="auto"/>
            <w:right w:val="none" w:sz="0" w:space="0" w:color="auto"/>
          </w:divBdr>
        </w:div>
        <w:div w:id="305400300">
          <w:marLeft w:val="0"/>
          <w:marRight w:val="0"/>
          <w:marTop w:val="0"/>
          <w:marBottom w:val="0"/>
          <w:divBdr>
            <w:top w:val="none" w:sz="0" w:space="0" w:color="auto"/>
            <w:left w:val="none" w:sz="0" w:space="0" w:color="auto"/>
            <w:bottom w:val="none" w:sz="0" w:space="0" w:color="auto"/>
            <w:right w:val="none" w:sz="0" w:space="0" w:color="auto"/>
          </w:divBdr>
        </w:div>
        <w:div w:id="1131824912">
          <w:marLeft w:val="0"/>
          <w:marRight w:val="0"/>
          <w:marTop w:val="0"/>
          <w:marBottom w:val="0"/>
          <w:divBdr>
            <w:top w:val="none" w:sz="0" w:space="0" w:color="auto"/>
            <w:left w:val="none" w:sz="0" w:space="0" w:color="auto"/>
            <w:bottom w:val="none" w:sz="0" w:space="0" w:color="auto"/>
            <w:right w:val="none" w:sz="0" w:space="0" w:color="auto"/>
          </w:divBdr>
          <w:divsChild>
            <w:div w:id="558366953">
              <w:marLeft w:val="0"/>
              <w:marRight w:val="0"/>
              <w:marTop w:val="0"/>
              <w:marBottom w:val="0"/>
              <w:divBdr>
                <w:top w:val="none" w:sz="0" w:space="0" w:color="auto"/>
                <w:left w:val="none" w:sz="0" w:space="0" w:color="auto"/>
                <w:bottom w:val="none" w:sz="0" w:space="0" w:color="auto"/>
                <w:right w:val="none" w:sz="0" w:space="0" w:color="auto"/>
              </w:divBdr>
            </w:div>
            <w:div w:id="1549613151">
              <w:marLeft w:val="0"/>
              <w:marRight w:val="0"/>
              <w:marTop w:val="0"/>
              <w:marBottom w:val="0"/>
              <w:divBdr>
                <w:top w:val="none" w:sz="0" w:space="0" w:color="auto"/>
                <w:left w:val="none" w:sz="0" w:space="0" w:color="auto"/>
                <w:bottom w:val="none" w:sz="0" w:space="0" w:color="auto"/>
                <w:right w:val="none" w:sz="0" w:space="0" w:color="auto"/>
              </w:divBdr>
            </w:div>
            <w:div w:id="1175267057">
              <w:marLeft w:val="0"/>
              <w:marRight w:val="0"/>
              <w:marTop w:val="0"/>
              <w:marBottom w:val="0"/>
              <w:divBdr>
                <w:top w:val="none" w:sz="0" w:space="0" w:color="auto"/>
                <w:left w:val="none" w:sz="0" w:space="0" w:color="auto"/>
                <w:bottom w:val="none" w:sz="0" w:space="0" w:color="auto"/>
                <w:right w:val="none" w:sz="0" w:space="0" w:color="auto"/>
              </w:divBdr>
            </w:div>
            <w:div w:id="1630356574">
              <w:marLeft w:val="0"/>
              <w:marRight w:val="0"/>
              <w:marTop w:val="0"/>
              <w:marBottom w:val="0"/>
              <w:divBdr>
                <w:top w:val="none" w:sz="0" w:space="0" w:color="auto"/>
                <w:left w:val="none" w:sz="0" w:space="0" w:color="auto"/>
                <w:bottom w:val="none" w:sz="0" w:space="0" w:color="auto"/>
                <w:right w:val="none" w:sz="0" w:space="0" w:color="auto"/>
              </w:divBdr>
            </w:div>
            <w:div w:id="295650844">
              <w:marLeft w:val="0"/>
              <w:marRight w:val="0"/>
              <w:marTop w:val="0"/>
              <w:marBottom w:val="0"/>
              <w:divBdr>
                <w:top w:val="none" w:sz="0" w:space="0" w:color="auto"/>
                <w:left w:val="none" w:sz="0" w:space="0" w:color="auto"/>
                <w:bottom w:val="none" w:sz="0" w:space="0" w:color="auto"/>
                <w:right w:val="none" w:sz="0" w:space="0" w:color="auto"/>
              </w:divBdr>
            </w:div>
            <w:div w:id="907686474">
              <w:marLeft w:val="0"/>
              <w:marRight w:val="0"/>
              <w:marTop w:val="0"/>
              <w:marBottom w:val="0"/>
              <w:divBdr>
                <w:top w:val="none" w:sz="0" w:space="0" w:color="auto"/>
                <w:left w:val="none" w:sz="0" w:space="0" w:color="auto"/>
                <w:bottom w:val="none" w:sz="0" w:space="0" w:color="auto"/>
                <w:right w:val="none" w:sz="0" w:space="0" w:color="auto"/>
              </w:divBdr>
            </w:div>
            <w:div w:id="1463376860">
              <w:marLeft w:val="0"/>
              <w:marRight w:val="0"/>
              <w:marTop w:val="0"/>
              <w:marBottom w:val="0"/>
              <w:divBdr>
                <w:top w:val="none" w:sz="0" w:space="0" w:color="auto"/>
                <w:left w:val="none" w:sz="0" w:space="0" w:color="auto"/>
                <w:bottom w:val="none" w:sz="0" w:space="0" w:color="auto"/>
                <w:right w:val="none" w:sz="0" w:space="0" w:color="auto"/>
              </w:divBdr>
            </w:div>
            <w:div w:id="546533319">
              <w:marLeft w:val="0"/>
              <w:marRight w:val="0"/>
              <w:marTop w:val="0"/>
              <w:marBottom w:val="0"/>
              <w:divBdr>
                <w:top w:val="none" w:sz="0" w:space="0" w:color="auto"/>
                <w:left w:val="none" w:sz="0" w:space="0" w:color="auto"/>
                <w:bottom w:val="none" w:sz="0" w:space="0" w:color="auto"/>
                <w:right w:val="none" w:sz="0" w:space="0" w:color="auto"/>
              </w:divBdr>
            </w:div>
            <w:div w:id="614798651">
              <w:marLeft w:val="0"/>
              <w:marRight w:val="0"/>
              <w:marTop w:val="0"/>
              <w:marBottom w:val="0"/>
              <w:divBdr>
                <w:top w:val="none" w:sz="0" w:space="0" w:color="auto"/>
                <w:left w:val="none" w:sz="0" w:space="0" w:color="auto"/>
                <w:bottom w:val="none" w:sz="0" w:space="0" w:color="auto"/>
                <w:right w:val="none" w:sz="0" w:space="0" w:color="auto"/>
              </w:divBdr>
            </w:div>
            <w:div w:id="1909608798">
              <w:marLeft w:val="0"/>
              <w:marRight w:val="0"/>
              <w:marTop w:val="0"/>
              <w:marBottom w:val="0"/>
              <w:divBdr>
                <w:top w:val="none" w:sz="0" w:space="0" w:color="auto"/>
                <w:left w:val="none" w:sz="0" w:space="0" w:color="auto"/>
                <w:bottom w:val="none" w:sz="0" w:space="0" w:color="auto"/>
                <w:right w:val="none" w:sz="0" w:space="0" w:color="auto"/>
              </w:divBdr>
            </w:div>
            <w:div w:id="769157720">
              <w:marLeft w:val="0"/>
              <w:marRight w:val="0"/>
              <w:marTop w:val="0"/>
              <w:marBottom w:val="0"/>
              <w:divBdr>
                <w:top w:val="none" w:sz="0" w:space="0" w:color="auto"/>
                <w:left w:val="none" w:sz="0" w:space="0" w:color="auto"/>
                <w:bottom w:val="none" w:sz="0" w:space="0" w:color="auto"/>
                <w:right w:val="none" w:sz="0" w:space="0" w:color="auto"/>
              </w:divBdr>
            </w:div>
            <w:div w:id="1437335805">
              <w:marLeft w:val="0"/>
              <w:marRight w:val="0"/>
              <w:marTop w:val="0"/>
              <w:marBottom w:val="0"/>
              <w:divBdr>
                <w:top w:val="none" w:sz="0" w:space="0" w:color="auto"/>
                <w:left w:val="none" w:sz="0" w:space="0" w:color="auto"/>
                <w:bottom w:val="none" w:sz="0" w:space="0" w:color="auto"/>
                <w:right w:val="none" w:sz="0" w:space="0" w:color="auto"/>
              </w:divBdr>
            </w:div>
            <w:div w:id="1972243855">
              <w:marLeft w:val="0"/>
              <w:marRight w:val="0"/>
              <w:marTop w:val="0"/>
              <w:marBottom w:val="0"/>
              <w:divBdr>
                <w:top w:val="none" w:sz="0" w:space="0" w:color="auto"/>
                <w:left w:val="none" w:sz="0" w:space="0" w:color="auto"/>
                <w:bottom w:val="none" w:sz="0" w:space="0" w:color="auto"/>
                <w:right w:val="none" w:sz="0" w:space="0" w:color="auto"/>
              </w:divBdr>
            </w:div>
            <w:div w:id="899630641">
              <w:marLeft w:val="0"/>
              <w:marRight w:val="0"/>
              <w:marTop w:val="0"/>
              <w:marBottom w:val="0"/>
              <w:divBdr>
                <w:top w:val="none" w:sz="0" w:space="0" w:color="auto"/>
                <w:left w:val="none" w:sz="0" w:space="0" w:color="auto"/>
                <w:bottom w:val="none" w:sz="0" w:space="0" w:color="auto"/>
                <w:right w:val="none" w:sz="0" w:space="0" w:color="auto"/>
              </w:divBdr>
            </w:div>
            <w:div w:id="1808356180">
              <w:marLeft w:val="0"/>
              <w:marRight w:val="0"/>
              <w:marTop w:val="0"/>
              <w:marBottom w:val="0"/>
              <w:divBdr>
                <w:top w:val="none" w:sz="0" w:space="0" w:color="auto"/>
                <w:left w:val="none" w:sz="0" w:space="0" w:color="auto"/>
                <w:bottom w:val="none" w:sz="0" w:space="0" w:color="auto"/>
                <w:right w:val="none" w:sz="0" w:space="0" w:color="auto"/>
              </w:divBdr>
            </w:div>
            <w:div w:id="1280528196">
              <w:marLeft w:val="0"/>
              <w:marRight w:val="0"/>
              <w:marTop w:val="0"/>
              <w:marBottom w:val="0"/>
              <w:divBdr>
                <w:top w:val="none" w:sz="0" w:space="0" w:color="auto"/>
                <w:left w:val="none" w:sz="0" w:space="0" w:color="auto"/>
                <w:bottom w:val="none" w:sz="0" w:space="0" w:color="auto"/>
                <w:right w:val="none" w:sz="0" w:space="0" w:color="auto"/>
              </w:divBdr>
            </w:div>
            <w:div w:id="742676406">
              <w:marLeft w:val="0"/>
              <w:marRight w:val="0"/>
              <w:marTop w:val="0"/>
              <w:marBottom w:val="0"/>
              <w:divBdr>
                <w:top w:val="none" w:sz="0" w:space="0" w:color="auto"/>
                <w:left w:val="none" w:sz="0" w:space="0" w:color="auto"/>
                <w:bottom w:val="none" w:sz="0" w:space="0" w:color="auto"/>
                <w:right w:val="none" w:sz="0" w:space="0" w:color="auto"/>
              </w:divBdr>
            </w:div>
            <w:div w:id="2065251792">
              <w:marLeft w:val="0"/>
              <w:marRight w:val="0"/>
              <w:marTop w:val="0"/>
              <w:marBottom w:val="0"/>
              <w:divBdr>
                <w:top w:val="none" w:sz="0" w:space="0" w:color="auto"/>
                <w:left w:val="none" w:sz="0" w:space="0" w:color="auto"/>
                <w:bottom w:val="none" w:sz="0" w:space="0" w:color="auto"/>
                <w:right w:val="none" w:sz="0" w:space="0" w:color="auto"/>
              </w:divBdr>
            </w:div>
            <w:div w:id="1014109867">
              <w:marLeft w:val="0"/>
              <w:marRight w:val="0"/>
              <w:marTop w:val="0"/>
              <w:marBottom w:val="0"/>
              <w:divBdr>
                <w:top w:val="none" w:sz="0" w:space="0" w:color="auto"/>
                <w:left w:val="none" w:sz="0" w:space="0" w:color="auto"/>
                <w:bottom w:val="none" w:sz="0" w:space="0" w:color="auto"/>
                <w:right w:val="none" w:sz="0" w:space="0" w:color="auto"/>
              </w:divBdr>
            </w:div>
            <w:div w:id="1041906881">
              <w:marLeft w:val="0"/>
              <w:marRight w:val="0"/>
              <w:marTop w:val="0"/>
              <w:marBottom w:val="0"/>
              <w:divBdr>
                <w:top w:val="none" w:sz="0" w:space="0" w:color="auto"/>
                <w:left w:val="none" w:sz="0" w:space="0" w:color="auto"/>
                <w:bottom w:val="none" w:sz="0" w:space="0" w:color="auto"/>
                <w:right w:val="none" w:sz="0" w:space="0" w:color="auto"/>
              </w:divBdr>
            </w:div>
          </w:divsChild>
        </w:div>
        <w:div w:id="889145083">
          <w:marLeft w:val="0"/>
          <w:marRight w:val="0"/>
          <w:marTop w:val="0"/>
          <w:marBottom w:val="0"/>
          <w:divBdr>
            <w:top w:val="none" w:sz="0" w:space="0" w:color="auto"/>
            <w:left w:val="none" w:sz="0" w:space="0" w:color="auto"/>
            <w:bottom w:val="none" w:sz="0" w:space="0" w:color="auto"/>
            <w:right w:val="none" w:sz="0" w:space="0" w:color="auto"/>
          </w:divBdr>
          <w:divsChild>
            <w:div w:id="1126584416">
              <w:marLeft w:val="0"/>
              <w:marRight w:val="0"/>
              <w:marTop w:val="0"/>
              <w:marBottom w:val="0"/>
              <w:divBdr>
                <w:top w:val="none" w:sz="0" w:space="0" w:color="auto"/>
                <w:left w:val="none" w:sz="0" w:space="0" w:color="auto"/>
                <w:bottom w:val="none" w:sz="0" w:space="0" w:color="auto"/>
                <w:right w:val="none" w:sz="0" w:space="0" w:color="auto"/>
              </w:divBdr>
            </w:div>
            <w:div w:id="1445148003">
              <w:marLeft w:val="0"/>
              <w:marRight w:val="0"/>
              <w:marTop w:val="0"/>
              <w:marBottom w:val="0"/>
              <w:divBdr>
                <w:top w:val="none" w:sz="0" w:space="0" w:color="auto"/>
                <w:left w:val="none" w:sz="0" w:space="0" w:color="auto"/>
                <w:bottom w:val="none" w:sz="0" w:space="0" w:color="auto"/>
                <w:right w:val="none" w:sz="0" w:space="0" w:color="auto"/>
              </w:divBdr>
            </w:div>
            <w:div w:id="1036126918">
              <w:marLeft w:val="0"/>
              <w:marRight w:val="0"/>
              <w:marTop w:val="0"/>
              <w:marBottom w:val="0"/>
              <w:divBdr>
                <w:top w:val="none" w:sz="0" w:space="0" w:color="auto"/>
                <w:left w:val="none" w:sz="0" w:space="0" w:color="auto"/>
                <w:bottom w:val="none" w:sz="0" w:space="0" w:color="auto"/>
                <w:right w:val="none" w:sz="0" w:space="0" w:color="auto"/>
              </w:divBdr>
            </w:div>
            <w:div w:id="1790396110">
              <w:marLeft w:val="0"/>
              <w:marRight w:val="0"/>
              <w:marTop w:val="0"/>
              <w:marBottom w:val="0"/>
              <w:divBdr>
                <w:top w:val="none" w:sz="0" w:space="0" w:color="auto"/>
                <w:left w:val="none" w:sz="0" w:space="0" w:color="auto"/>
                <w:bottom w:val="none" w:sz="0" w:space="0" w:color="auto"/>
                <w:right w:val="none" w:sz="0" w:space="0" w:color="auto"/>
              </w:divBdr>
            </w:div>
            <w:div w:id="1993361960">
              <w:marLeft w:val="0"/>
              <w:marRight w:val="0"/>
              <w:marTop w:val="0"/>
              <w:marBottom w:val="0"/>
              <w:divBdr>
                <w:top w:val="none" w:sz="0" w:space="0" w:color="auto"/>
                <w:left w:val="none" w:sz="0" w:space="0" w:color="auto"/>
                <w:bottom w:val="none" w:sz="0" w:space="0" w:color="auto"/>
                <w:right w:val="none" w:sz="0" w:space="0" w:color="auto"/>
              </w:divBdr>
            </w:div>
            <w:div w:id="260919989">
              <w:marLeft w:val="0"/>
              <w:marRight w:val="0"/>
              <w:marTop w:val="0"/>
              <w:marBottom w:val="0"/>
              <w:divBdr>
                <w:top w:val="none" w:sz="0" w:space="0" w:color="auto"/>
                <w:left w:val="none" w:sz="0" w:space="0" w:color="auto"/>
                <w:bottom w:val="none" w:sz="0" w:space="0" w:color="auto"/>
                <w:right w:val="none" w:sz="0" w:space="0" w:color="auto"/>
              </w:divBdr>
            </w:div>
            <w:div w:id="68121995">
              <w:marLeft w:val="0"/>
              <w:marRight w:val="0"/>
              <w:marTop w:val="0"/>
              <w:marBottom w:val="0"/>
              <w:divBdr>
                <w:top w:val="none" w:sz="0" w:space="0" w:color="auto"/>
                <w:left w:val="none" w:sz="0" w:space="0" w:color="auto"/>
                <w:bottom w:val="none" w:sz="0" w:space="0" w:color="auto"/>
                <w:right w:val="none" w:sz="0" w:space="0" w:color="auto"/>
              </w:divBdr>
            </w:div>
            <w:div w:id="76221052">
              <w:marLeft w:val="0"/>
              <w:marRight w:val="0"/>
              <w:marTop w:val="0"/>
              <w:marBottom w:val="0"/>
              <w:divBdr>
                <w:top w:val="none" w:sz="0" w:space="0" w:color="auto"/>
                <w:left w:val="none" w:sz="0" w:space="0" w:color="auto"/>
                <w:bottom w:val="none" w:sz="0" w:space="0" w:color="auto"/>
                <w:right w:val="none" w:sz="0" w:space="0" w:color="auto"/>
              </w:divBdr>
            </w:div>
          </w:divsChild>
        </w:div>
        <w:div w:id="1461922585">
          <w:marLeft w:val="0"/>
          <w:marRight w:val="0"/>
          <w:marTop w:val="0"/>
          <w:marBottom w:val="0"/>
          <w:divBdr>
            <w:top w:val="none" w:sz="0" w:space="0" w:color="auto"/>
            <w:left w:val="none" w:sz="0" w:space="0" w:color="auto"/>
            <w:bottom w:val="none" w:sz="0" w:space="0" w:color="auto"/>
            <w:right w:val="none" w:sz="0" w:space="0" w:color="auto"/>
          </w:divBdr>
          <w:divsChild>
            <w:div w:id="2098206260">
              <w:marLeft w:val="-75"/>
              <w:marRight w:val="0"/>
              <w:marTop w:val="30"/>
              <w:marBottom w:val="30"/>
              <w:divBdr>
                <w:top w:val="none" w:sz="0" w:space="0" w:color="auto"/>
                <w:left w:val="none" w:sz="0" w:space="0" w:color="auto"/>
                <w:bottom w:val="none" w:sz="0" w:space="0" w:color="auto"/>
                <w:right w:val="none" w:sz="0" w:space="0" w:color="auto"/>
              </w:divBdr>
              <w:divsChild>
                <w:div w:id="291208342">
                  <w:marLeft w:val="0"/>
                  <w:marRight w:val="0"/>
                  <w:marTop w:val="0"/>
                  <w:marBottom w:val="0"/>
                  <w:divBdr>
                    <w:top w:val="none" w:sz="0" w:space="0" w:color="auto"/>
                    <w:left w:val="none" w:sz="0" w:space="0" w:color="auto"/>
                    <w:bottom w:val="none" w:sz="0" w:space="0" w:color="auto"/>
                    <w:right w:val="none" w:sz="0" w:space="0" w:color="auto"/>
                  </w:divBdr>
                  <w:divsChild>
                    <w:div w:id="882715611">
                      <w:marLeft w:val="0"/>
                      <w:marRight w:val="0"/>
                      <w:marTop w:val="0"/>
                      <w:marBottom w:val="0"/>
                      <w:divBdr>
                        <w:top w:val="none" w:sz="0" w:space="0" w:color="auto"/>
                        <w:left w:val="none" w:sz="0" w:space="0" w:color="auto"/>
                        <w:bottom w:val="none" w:sz="0" w:space="0" w:color="auto"/>
                        <w:right w:val="none" w:sz="0" w:space="0" w:color="auto"/>
                      </w:divBdr>
                    </w:div>
                  </w:divsChild>
                </w:div>
                <w:div w:id="84032853">
                  <w:marLeft w:val="0"/>
                  <w:marRight w:val="0"/>
                  <w:marTop w:val="0"/>
                  <w:marBottom w:val="0"/>
                  <w:divBdr>
                    <w:top w:val="none" w:sz="0" w:space="0" w:color="auto"/>
                    <w:left w:val="none" w:sz="0" w:space="0" w:color="auto"/>
                    <w:bottom w:val="none" w:sz="0" w:space="0" w:color="auto"/>
                    <w:right w:val="none" w:sz="0" w:space="0" w:color="auto"/>
                  </w:divBdr>
                  <w:divsChild>
                    <w:div w:id="731656214">
                      <w:marLeft w:val="0"/>
                      <w:marRight w:val="0"/>
                      <w:marTop w:val="0"/>
                      <w:marBottom w:val="0"/>
                      <w:divBdr>
                        <w:top w:val="none" w:sz="0" w:space="0" w:color="auto"/>
                        <w:left w:val="none" w:sz="0" w:space="0" w:color="auto"/>
                        <w:bottom w:val="none" w:sz="0" w:space="0" w:color="auto"/>
                        <w:right w:val="none" w:sz="0" w:space="0" w:color="auto"/>
                      </w:divBdr>
                    </w:div>
                    <w:div w:id="1387801410">
                      <w:marLeft w:val="0"/>
                      <w:marRight w:val="0"/>
                      <w:marTop w:val="0"/>
                      <w:marBottom w:val="0"/>
                      <w:divBdr>
                        <w:top w:val="none" w:sz="0" w:space="0" w:color="auto"/>
                        <w:left w:val="none" w:sz="0" w:space="0" w:color="auto"/>
                        <w:bottom w:val="none" w:sz="0" w:space="0" w:color="auto"/>
                        <w:right w:val="none" w:sz="0" w:space="0" w:color="auto"/>
                      </w:divBdr>
                    </w:div>
                    <w:div w:id="248781288">
                      <w:marLeft w:val="0"/>
                      <w:marRight w:val="0"/>
                      <w:marTop w:val="0"/>
                      <w:marBottom w:val="0"/>
                      <w:divBdr>
                        <w:top w:val="none" w:sz="0" w:space="0" w:color="auto"/>
                        <w:left w:val="none" w:sz="0" w:space="0" w:color="auto"/>
                        <w:bottom w:val="none" w:sz="0" w:space="0" w:color="auto"/>
                        <w:right w:val="none" w:sz="0" w:space="0" w:color="auto"/>
                      </w:divBdr>
                    </w:div>
                    <w:div w:id="1451782641">
                      <w:marLeft w:val="0"/>
                      <w:marRight w:val="0"/>
                      <w:marTop w:val="0"/>
                      <w:marBottom w:val="0"/>
                      <w:divBdr>
                        <w:top w:val="none" w:sz="0" w:space="0" w:color="auto"/>
                        <w:left w:val="none" w:sz="0" w:space="0" w:color="auto"/>
                        <w:bottom w:val="none" w:sz="0" w:space="0" w:color="auto"/>
                        <w:right w:val="none" w:sz="0" w:space="0" w:color="auto"/>
                      </w:divBdr>
                    </w:div>
                    <w:div w:id="1720977993">
                      <w:marLeft w:val="0"/>
                      <w:marRight w:val="0"/>
                      <w:marTop w:val="0"/>
                      <w:marBottom w:val="0"/>
                      <w:divBdr>
                        <w:top w:val="none" w:sz="0" w:space="0" w:color="auto"/>
                        <w:left w:val="none" w:sz="0" w:space="0" w:color="auto"/>
                        <w:bottom w:val="none" w:sz="0" w:space="0" w:color="auto"/>
                        <w:right w:val="none" w:sz="0" w:space="0" w:color="auto"/>
                      </w:divBdr>
                    </w:div>
                    <w:div w:id="326792067">
                      <w:marLeft w:val="0"/>
                      <w:marRight w:val="0"/>
                      <w:marTop w:val="0"/>
                      <w:marBottom w:val="0"/>
                      <w:divBdr>
                        <w:top w:val="none" w:sz="0" w:space="0" w:color="auto"/>
                        <w:left w:val="none" w:sz="0" w:space="0" w:color="auto"/>
                        <w:bottom w:val="none" w:sz="0" w:space="0" w:color="auto"/>
                        <w:right w:val="none" w:sz="0" w:space="0" w:color="auto"/>
                      </w:divBdr>
                    </w:div>
                  </w:divsChild>
                </w:div>
                <w:div w:id="536967433">
                  <w:marLeft w:val="0"/>
                  <w:marRight w:val="0"/>
                  <w:marTop w:val="0"/>
                  <w:marBottom w:val="0"/>
                  <w:divBdr>
                    <w:top w:val="none" w:sz="0" w:space="0" w:color="auto"/>
                    <w:left w:val="none" w:sz="0" w:space="0" w:color="auto"/>
                    <w:bottom w:val="none" w:sz="0" w:space="0" w:color="auto"/>
                    <w:right w:val="none" w:sz="0" w:space="0" w:color="auto"/>
                  </w:divBdr>
                  <w:divsChild>
                    <w:div w:id="1960062990">
                      <w:marLeft w:val="0"/>
                      <w:marRight w:val="0"/>
                      <w:marTop w:val="0"/>
                      <w:marBottom w:val="0"/>
                      <w:divBdr>
                        <w:top w:val="none" w:sz="0" w:space="0" w:color="auto"/>
                        <w:left w:val="none" w:sz="0" w:space="0" w:color="auto"/>
                        <w:bottom w:val="none" w:sz="0" w:space="0" w:color="auto"/>
                        <w:right w:val="none" w:sz="0" w:space="0" w:color="auto"/>
                      </w:divBdr>
                    </w:div>
                  </w:divsChild>
                </w:div>
                <w:div w:id="412120913">
                  <w:marLeft w:val="0"/>
                  <w:marRight w:val="0"/>
                  <w:marTop w:val="0"/>
                  <w:marBottom w:val="0"/>
                  <w:divBdr>
                    <w:top w:val="none" w:sz="0" w:space="0" w:color="auto"/>
                    <w:left w:val="none" w:sz="0" w:space="0" w:color="auto"/>
                    <w:bottom w:val="none" w:sz="0" w:space="0" w:color="auto"/>
                    <w:right w:val="none" w:sz="0" w:space="0" w:color="auto"/>
                  </w:divBdr>
                  <w:divsChild>
                    <w:div w:id="2026396078">
                      <w:marLeft w:val="0"/>
                      <w:marRight w:val="0"/>
                      <w:marTop w:val="0"/>
                      <w:marBottom w:val="0"/>
                      <w:divBdr>
                        <w:top w:val="none" w:sz="0" w:space="0" w:color="auto"/>
                        <w:left w:val="none" w:sz="0" w:space="0" w:color="auto"/>
                        <w:bottom w:val="none" w:sz="0" w:space="0" w:color="auto"/>
                        <w:right w:val="none" w:sz="0" w:space="0" w:color="auto"/>
                      </w:divBdr>
                    </w:div>
                  </w:divsChild>
                </w:div>
                <w:div w:id="1432160563">
                  <w:marLeft w:val="0"/>
                  <w:marRight w:val="0"/>
                  <w:marTop w:val="0"/>
                  <w:marBottom w:val="0"/>
                  <w:divBdr>
                    <w:top w:val="none" w:sz="0" w:space="0" w:color="auto"/>
                    <w:left w:val="none" w:sz="0" w:space="0" w:color="auto"/>
                    <w:bottom w:val="none" w:sz="0" w:space="0" w:color="auto"/>
                    <w:right w:val="none" w:sz="0" w:space="0" w:color="auto"/>
                  </w:divBdr>
                  <w:divsChild>
                    <w:div w:id="239757318">
                      <w:marLeft w:val="0"/>
                      <w:marRight w:val="0"/>
                      <w:marTop w:val="0"/>
                      <w:marBottom w:val="0"/>
                      <w:divBdr>
                        <w:top w:val="none" w:sz="0" w:space="0" w:color="auto"/>
                        <w:left w:val="none" w:sz="0" w:space="0" w:color="auto"/>
                        <w:bottom w:val="none" w:sz="0" w:space="0" w:color="auto"/>
                        <w:right w:val="none" w:sz="0" w:space="0" w:color="auto"/>
                      </w:divBdr>
                    </w:div>
                  </w:divsChild>
                </w:div>
                <w:div w:id="1938705652">
                  <w:marLeft w:val="0"/>
                  <w:marRight w:val="0"/>
                  <w:marTop w:val="0"/>
                  <w:marBottom w:val="0"/>
                  <w:divBdr>
                    <w:top w:val="none" w:sz="0" w:space="0" w:color="auto"/>
                    <w:left w:val="none" w:sz="0" w:space="0" w:color="auto"/>
                    <w:bottom w:val="none" w:sz="0" w:space="0" w:color="auto"/>
                    <w:right w:val="none" w:sz="0" w:space="0" w:color="auto"/>
                  </w:divBdr>
                  <w:divsChild>
                    <w:div w:id="2047483339">
                      <w:marLeft w:val="0"/>
                      <w:marRight w:val="0"/>
                      <w:marTop w:val="0"/>
                      <w:marBottom w:val="0"/>
                      <w:divBdr>
                        <w:top w:val="none" w:sz="0" w:space="0" w:color="auto"/>
                        <w:left w:val="none" w:sz="0" w:space="0" w:color="auto"/>
                        <w:bottom w:val="none" w:sz="0" w:space="0" w:color="auto"/>
                        <w:right w:val="none" w:sz="0" w:space="0" w:color="auto"/>
                      </w:divBdr>
                    </w:div>
                  </w:divsChild>
                </w:div>
                <w:div w:id="411465253">
                  <w:marLeft w:val="0"/>
                  <w:marRight w:val="0"/>
                  <w:marTop w:val="0"/>
                  <w:marBottom w:val="0"/>
                  <w:divBdr>
                    <w:top w:val="none" w:sz="0" w:space="0" w:color="auto"/>
                    <w:left w:val="none" w:sz="0" w:space="0" w:color="auto"/>
                    <w:bottom w:val="none" w:sz="0" w:space="0" w:color="auto"/>
                    <w:right w:val="none" w:sz="0" w:space="0" w:color="auto"/>
                  </w:divBdr>
                  <w:divsChild>
                    <w:div w:id="102262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241140">
          <w:marLeft w:val="0"/>
          <w:marRight w:val="0"/>
          <w:marTop w:val="0"/>
          <w:marBottom w:val="0"/>
          <w:divBdr>
            <w:top w:val="none" w:sz="0" w:space="0" w:color="auto"/>
            <w:left w:val="none" w:sz="0" w:space="0" w:color="auto"/>
            <w:bottom w:val="none" w:sz="0" w:space="0" w:color="auto"/>
            <w:right w:val="none" w:sz="0" w:space="0" w:color="auto"/>
          </w:divBdr>
        </w:div>
        <w:div w:id="1360473583">
          <w:marLeft w:val="0"/>
          <w:marRight w:val="0"/>
          <w:marTop w:val="0"/>
          <w:marBottom w:val="0"/>
          <w:divBdr>
            <w:top w:val="none" w:sz="0" w:space="0" w:color="auto"/>
            <w:left w:val="none" w:sz="0" w:space="0" w:color="auto"/>
            <w:bottom w:val="none" w:sz="0" w:space="0" w:color="auto"/>
            <w:right w:val="none" w:sz="0" w:space="0" w:color="auto"/>
          </w:divBdr>
        </w:div>
        <w:div w:id="1167476625">
          <w:marLeft w:val="0"/>
          <w:marRight w:val="0"/>
          <w:marTop w:val="0"/>
          <w:marBottom w:val="0"/>
          <w:divBdr>
            <w:top w:val="none" w:sz="0" w:space="0" w:color="auto"/>
            <w:left w:val="none" w:sz="0" w:space="0" w:color="auto"/>
            <w:bottom w:val="none" w:sz="0" w:space="0" w:color="auto"/>
            <w:right w:val="none" w:sz="0" w:space="0" w:color="auto"/>
          </w:divBdr>
          <w:divsChild>
            <w:div w:id="2102406696">
              <w:marLeft w:val="-75"/>
              <w:marRight w:val="0"/>
              <w:marTop w:val="30"/>
              <w:marBottom w:val="30"/>
              <w:divBdr>
                <w:top w:val="none" w:sz="0" w:space="0" w:color="auto"/>
                <w:left w:val="none" w:sz="0" w:space="0" w:color="auto"/>
                <w:bottom w:val="none" w:sz="0" w:space="0" w:color="auto"/>
                <w:right w:val="none" w:sz="0" w:space="0" w:color="auto"/>
              </w:divBdr>
              <w:divsChild>
                <w:div w:id="889338741">
                  <w:marLeft w:val="0"/>
                  <w:marRight w:val="0"/>
                  <w:marTop w:val="0"/>
                  <w:marBottom w:val="0"/>
                  <w:divBdr>
                    <w:top w:val="none" w:sz="0" w:space="0" w:color="auto"/>
                    <w:left w:val="none" w:sz="0" w:space="0" w:color="auto"/>
                    <w:bottom w:val="none" w:sz="0" w:space="0" w:color="auto"/>
                    <w:right w:val="none" w:sz="0" w:space="0" w:color="auto"/>
                  </w:divBdr>
                  <w:divsChild>
                    <w:div w:id="1036155677">
                      <w:marLeft w:val="0"/>
                      <w:marRight w:val="0"/>
                      <w:marTop w:val="0"/>
                      <w:marBottom w:val="0"/>
                      <w:divBdr>
                        <w:top w:val="none" w:sz="0" w:space="0" w:color="auto"/>
                        <w:left w:val="none" w:sz="0" w:space="0" w:color="auto"/>
                        <w:bottom w:val="none" w:sz="0" w:space="0" w:color="auto"/>
                        <w:right w:val="none" w:sz="0" w:space="0" w:color="auto"/>
                      </w:divBdr>
                    </w:div>
                  </w:divsChild>
                </w:div>
                <w:div w:id="1647468509">
                  <w:marLeft w:val="0"/>
                  <w:marRight w:val="0"/>
                  <w:marTop w:val="0"/>
                  <w:marBottom w:val="0"/>
                  <w:divBdr>
                    <w:top w:val="none" w:sz="0" w:space="0" w:color="auto"/>
                    <w:left w:val="none" w:sz="0" w:space="0" w:color="auto"/>
                    <w:bottom w:val="none" w:sz="0" w:space="0" w:color="auto"/>
                    <w:right w:val="none" w:sz="0" w:space="0" w:color="auto"/>
                  </w:divBdr>
                  <w:divsChild>
                    <w:div w:id="2123306024">
                      <w:marLeft w:val="0"/>
                      <w:marRight w:val="0"/>
                      <w:marTop w:val="0"/>
                      <w:marBottom w:val="0"/>
                      <w:divBdr>
                        <w:top w:val="none" w:sz="0" w:space="0" w:color="auto"/>
                        <w:left w:val="none" w:sz="0" w:space="0" w:color="auto"/>
                        <w:bottom w:val="none" w:sz="0" w:space="0" w:color="auto"/>
                        <w:right w:val="none" w:sz="0" w:space="0" w:color="auto"/>
                      </w:divBdr>
                    </w:div>
                    <w:div w:id="1245994038">
                      <w:marLeft w:val="0"/>
                      <w:marRight w:val="0"/>
                      <w:marTop w:val="0"/>
                      <w:marBottom w:val="0"/>
                      <w:divBdr>
                        <w:top w:val="none" w:sz="0" w:space="0" w:color="auto"/>
                        <w:left w:val="none" w:sz="0" w:space="0" w:color="auto"/>
                        <w:bottom w:val="none" w:sz="0" w:space="0" w:color="auto"/>
                        <w:right w:val="none" w:sz="0" w:space="0" w:color="auto"/>
                      </w:divBdr>
                    </w:div>
                    <w:div w:id="398404105">
                      <w:marLeft w:val="0"/>
                      <w:marRight w:val="0"/>
                      <w:marTop w:val="0"/>
                      <w:marBottom w:val="0"/>
                      <w:divBdr>
                        <w:top w:val="none" w:sz="0" w:space="0" w:color="auto"/>
                        <w:left w:val="none" w:sz="0" w:space="0" w:color="auto"/>
                        <w:bottom w:val="none" w:sz="0" w:space="0" w:color="auto"/>
                        <w:right w:val="none" w:sz="0" w:space="0" w:color="auto"/>
                      </w:divBdr>
                    </w:div>
                    <w:div w:id="1007751717">
                      <w:marLeft w:val="0"/>
                      <w:marRight w:val="0"/>
                      <w:marTop w:val="0"/>
                      <w:marBottom w:val="0"/>
                      <w:divBdr>
                        <w:top w:val="none" w:sz="0" w:space="0" w:color="auto"/>
                        <w:left w:val="none" w:sz="0" w:space="0" w:color="auto"/>
                        <w:bottom w:val="none" w:sz="0" w:space="0" w:color="auto"/>
                        <w:right w:val="none" w:sz="0" w:space="0" w:color="auto"/>
                      </w:divBdr>
                    </w:div>
                    <w:div w:id="834609527">
                      <w:marLeft w:val="0"/>
                      <w:marRight w:val="0"/>
                      <w:marTop w:val="0"/>
                      <w:marBottom w:val="0"/>
                      <w:divBdr>
                        <w:top w:val="none" w:sz="0" w:space="0" w:color="auto"/>
                        <w:left w:val="none" w:sz="0" w:space="0" w:color="auto"/>
                        <w:bottom w:val="none" w:sz="0" w:space="0" w:color="auto"/>
                        <w:right w:val="none" w:sz="0" w:space="0" w:color="auto"/>
                      </w:divBdr>
                    </w:div>
                    <w:div w:id="1767311194">
                      <w:marLeft w:val="0"/>
                      <w:marRight w:val="0"/>
                      <w:marTop w:val="0"/>
                      <w:marBottom w:val="0"/>
                      <w:divBdr>
                        <w:top w:val="none" w:sz="0" w:space="0" w:color="auto"/>
                        <w:left w:val="none" w:sz="0" w:space="0" w:color="auto"/>
                        <w:bottom w:val="none" w:sz="0" w:space="0" w:color="auto"/>
                        <w:right w:val="none" w:sz="0" w:space="0" w:color="auto"/>
                      </w:divBdr>
                    </w:div>
                    <w:div w:id="336080863">
                      <w:marLeft w:val="0"/>
                      <w:marRight w:val="0"/>
                      <w:marTop w:val="0"/>
                      <w:marBottom w:val="0"/>
                      <w:divBdr>
                        <w:top w:val="none" w:sz="0" w:space="0" w:color="auto"/>
                        <w:left w:val="none" w:sz="0" w:space="0" w:color="auto"/>
                        <w:bottom w:val="none" w:sz="0" w:space="0" w:color="auto"/>
                        <w:right w:val="none" w:sz="0" w:space="0" w:color="auto"/>
                      </w:divBdr>
                    </w:div>
                    <w:div w:id="479269218">
                      <w:marLeft w:val="0"/>
                      <w:marRight w:val="0"/>
                      <w:marTop w:val="0"/>
                      <w:marBottom w:val="0"/>
                      <w:divBdr>
                        <w:top w:val="none" w:sz="0" w:space="0" w:color="auto"/>
                        <w:left w:val="none" w:sz="0" w:space="0" w:color="auto"/>
                        <w:bottom w:val="none" w:sz="0" w:space="0" w:color="auto"/>
                        <w:right w:val="none" w:sz="0" w:space="0" w:color="auto"/>
                      </w:divBdr>
                    </w:div>
                  </w:divsChild>
                </w:div>
                <w:div w:id="253516726">
                  <w:marLeft w:val="0"/>
                  <w:marRight w:val="0"/>
                  <w:marTop w:val="0"/>
                  <w:marBottom w:val="0"/>
                  <w:divBdr>
                    <w:top w:val="none" w:sz="0" w:space="0" w:color="auto"/>
                    <w:left w:val="none" w:sz="0" w:space="0" w:color="auto"/>
                    <w:bottom w:val="none" w:sz="0" w:space="0" w:color="auto"/>
                    <w:right w:val="none" w:sz="0" w:space="0" w:color="auto"/>
                  </w:divBdr>
                  <w:divsChild>
                    <w:div w:id="1009941736">
                      <w:marLeft w:val="0"/>
                      <w:marRight w:val="0"/>
                      <w:marTop w:val="0"/>
                      <w:marBottom w:val="0"/>
                      <w:divBdr>
                        <w:top w:val="none" w:sz="0" w:space="0" w:color="auto"/>
                        <w:left w:val="none" w:sz="0" w:space="0" w:color="auto"/>
                        <w:bottom w:val="none" w:sz="0" w:space="0" w:color="auto"/>
                        <w:right w:val="none" w:sz="0" w:space="0" w:color="auto"/>
                      </w:divBdr>
                    </w:div>
                  </w:divsChild>
                </w:div>
                <w:div w:id="1505125201">
                  <w:marLeft w:val="0"/>
                  <w:marRight w:val="0"/>
                  <w:marTop w:val="0"/>
                  <w:marBottom w:val="0"/>
                  <w:divBdr>
                    <w:top w:val="none" w:sz="0" w:space="0" w:color="auto"/>
                    <w:left w:val="none" w:sz="0" w:space="0" w:color="auto"/>
                    <w:bottom w:val="none" w:sz="0" w:space="0" w:color="auto"/>
                    <w:right w:val="none" w:sz="0" w:space="0" w:color="auto"/>
                  </w:divBdr>
                  <w:divsChild>
                    <w:div w:id="1872376888">
                      <w:marLeft w:val="0"/>
                      <w:marRight w:val="0"/>
                      <w:marTop w:val="0"/>
                      <w:marBottom w:val="0"/>
                      <w:divBdr>
                        <w:top w:val="none" w:sz="0" w:space="0" w:color="auto"/>
                        <w:left w:val="none" w:sz="0" w:space="0" w:color="auto"/>
                        <w:bottom w:val="none" w:sz="0" w:space="0" w:color="auto"/>
                        <w:right w:val="none" w:sz="0" w:space="0" w:color="auto"/>
                      </w:divBdr>
                    </w:div>
                  </w:divsChild>
                </w:div>
                <w:div w:id="1290627252">
                  <w:marLeft w:val="0"/>
                  <w:marRight w:val="0"/>
                  <w:marTop w:val="0"/>
                  <w:marBottom w:val="0"/>
                  <w:divBdr>
                    <w:top w:val="none" w:sz="0" w:space="0" w:color="auto"/>
                    <w:left w:val="none" w:sz="0" w:space="0" w:color="auto"/>
                    <w:bottom w:val="none" w:sz="0" w:space="0" w:color="auto"/>
                    <w:right w:val="none" w:sz="0" w:space="0" w:color="auto"/>
                  </w:divBdr>
                  <w:divsChild>
                    <w:div w:id="944770828">
                      <w:marLeft w:val="0"/>
                      <w:marRight w:val="0"/>
                      <w:marTop w:val="0"/>
                      <w:marBottom w:val="0"/>
                      <w:divBdr>
                        <w:top w:val="none" w:sz="0" w:space="0" w:color="auto"/>
                        <w:left w:val="none" w:sz="0" w:space="0" w:color="auto"/>
                        <w:bottom w:val="none" w:sz="0" w:space="0" w:color="auto"/>
                        <w:right w:val="none" w:sz="0" w:space="0" w:color="auto"/>
                      </w:divBdr>
                    </w:div>
                  </w:divsChild>
                </w:div>
                <w:div w:id="1025012075">
                  <w:marLeft w:val="0"/>
                  <w:marRight w:val="0"/>
                  <w:marTop w:val="0"/>
                  <w:marBottom w:val="0"/>
                  <w:divBdr>
                    <w:top w:val="none" w:sz="0" w:space="0" w:color="auto"/>
                    <w:left w:val="none" w:sz="0" w:space="0" w:color="auto"/>
                    <w:bottom w:val="none" w:sz="0" w:space="0" w:color="auto"/>
                    <w:right w:val="none" w:sz="0" w:space="0" w:color="auto"/>
                  </w:divBdr>
                  <w:divsChild>
                    <w:div w:id="1518153606">
                      <w:marLeft w:val="0"/>
                      <w:marRight w:val="0"/>
                      <w:marTop w:val="0"/>
                      <w:marBottom w:val="0"/>
                      <w:divBdr>
                        <w:top w:val="none" w:sz="0" w:space="0" w:color="auto"/>
                        <w:left w:val="none" w:sz="0" w:space="0" w:color="auto"/>
                        <w:bottom w:val="none" w:sz="0" w:space="0" w:color="auto"/>
                        <w:right w:val="none" w:sz="0" w:space="0" w:color="auto"/>
                      </w:divBdr>
                    </w:div>
                  </w:divsChild>
                </w:div>
                <w:div w:id="437140524">
                  <w:marLeft w:val="0"/>
                  <w:marRight w:val="0"/>
                  <w:marTop w:val="0"/>
                  <w:marBottom w:val="0"/>
                  <w:divBdr>
                    <w:top w:val="none" w:sz="0" w:space="0" w:color="auto"/>
                    <w:left w:val="none" w:sz="0" w:space="0" w:color="auto"/>
                    <w:bottom w:val="none" w:sz="0" w:space="0" w:color="auto"/>
                    <w:right w:val="none" w:sz="0" w:space="0" w:color="auto"/>
                  </w:divBdr>
                  <w:divsChild>
                    <w:div w:id="84976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429193">
          <w:marLeft w:val="0"/>
          <w:marRight w:val="0"/>
          <w:marTop w:val="0"/>
          <w:marBottom w:val="0"/>
          <w:divBdr>
            <w:top w:val="none" w:sz="0" w:space="0" w:color="auto"/>
            <w:left w:val="none" w:sz="0" w:space="0" w:color="auto"/>
            <w:bottom w:val="none" w:sz="0" w:space="0" w:color="auto"/>
            <w:right w:val="none" w:sz="0" w:space="0" w:color="auto"/>
          </w:divBdr>
        </w:div>
        <w:div w:id="156656270">
          <w:marLeft w:val="0"/>
          <w:marRight w:val="0"/>
          <w:marTop w:val="0"/>
          <w:marBottom w:val="0"/>
          <w:divBdr>
            <w:top w:val="none" w:sz="0" w:space="0" w:color="auto"/>
            <w:left w:val="none" w:sz="0" w:space="0" w:color="auto"/>
            <w:bottom w:val="none" w:sz="0" w:space="0" w:color="auto"/>
            <w:right w:val="none" w:sz="0" w:space="0" w:color="auto"/>
          </w:divBdr>
        </w:div>
      </w:divsChild>
    </w:div>
    <w:div w:id="408311642">
      <w:bodyDiv w:val="1"/>
      <w:marLeft w:val="0"/>
      <w:marRight w:val="0"/>
      <w:marTop w:val="0"/>
      <w:marBottom w:val="0"/>
      <w:divBdr>
        <w:top w:val="none" w:sz="0" w:space="0" w:color="auto"/>
        <w:left w:val="none" w:sz="0" w:space="0" w:color="auto"/>
        <w:bottom w:val="none" w:sz="0" w:space="0" w:color="auto"/>
        <w:right w:val="none" w:sz="0" w:space="0" w:color="auto"/>
      </w:divBdr>
      <w:divsChild>
        <w:div w:id="1699039998">
          <w:marLeft w:val="0"/>
          <w:marRight w:val="0"/>
          <w:marTop w:val="0"/>
          <w:marBottom w:val="0"/>
          <w:divBdr>
            <w:top w:val="none" w:sz="0" w:space="0" w:color="auto"/>
            <w:left w:val="none" w:sz="0" w:space="0" w:color="auto"/>
            <w:bottom w:val="none" w:sz="0" w:space="0" w:color="auto"/>
            <w:right w:val="none" w:sz="0" w:space="0" w:color="auto"/>
          </w:divBdr>
        </w:div>
        <w:div w:id="21135239">
          <w:marLeft w:val="0"/>
          <w:marRight w:val="0"/>
          <w:marTop w:val="0"/>
          <w:marBottom w:val="0"/>
          <w:divBdr>
            <w:top w:val="none" w:sz="0" w:space="0" w:color="auto"/>
            <w:left w:val="none" w:sz="0" w:space="0" w:color="auto"/>
            <w:bottom w:val="none" w:sz="0" w:space="0" w:color="auto"/>
            <w:right w:val="none" w:sz="0" w:space="0" w:color="auto"/>
          </w:divBdr>
        </w:div>
      </w:divsChild>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137183303">
      <w:bodyDiv w:val="1"/>
      <w:marLeft w:val="0"/>
      <w:marRight w:val="0"/>
      <w:marTop w:val="0"/>
      <w:marBottom w:val="0"/>
      <w:divBdr>
        <w:top w:val="none" w:sz="0" w:space="0" w:color="auto"/>
        <w:left w:val="none" w:sz="0" w:space="0" w:color="auto"/>
        <w:bottom w:val="none" w:sz="0" w:space="0" w:color="auto"/>
        <w:right w:val="none" w:sz="0" w:space="0" w:color="auto"/>
      </w:divBdr>
      <w:divsChild>
        <w:div w:id="377433986">
          <w:marLeft w:val="0"/>
          <w:marRight w:val="0"/>
          <w:marTop w:val="0"/>
          <w:marBottom w:val="0"/>
          <w:divBdr>
            <w:top w:val="none" w:sz="0" w:space="0" w:color="auto"/>
            <w:left w:val="none" w:sz="0" w:space="0" w:color="auto"/>
            <w:bottom w:val="none" w:sz="0" w:space="0" w:color="auto"/>
            <w:right w:val="none" w:sz="0" w:space="0" w:color="auto"/>
          </w:divBdr>
        </w:div>
        <w:div w:id="473530326">
          <w:marLeft w:val="0"/>
          <w:marRight w:val="0"/>
          <w:marTop w:val="0"/>
          <w:marBottom w:val="0"/>
          <w:divBdr>
            <w:top w:val="none" w:sz="0" w:space="0" w:color="auto"/>
            <w:left w:val="none" w:sz="0" w:space="0" w:color="auto"/>
            <w:bottom w:val="none" w:sz="0" w:space="0" w:color="auto"/>
            <w:right w:val="none" w:sz="0" w:space="0" w:color="auto"/>
          </w:divBdr>
        </w:div>
        <w:div w:id="1944263718">
          <w:marLeft w:val="0"/>
          <w:marRight w:val="0"/>
          <w:marTop w:val="0"/>
          <w:marBottom w:val="0"/>
          <w:divBdr>
            <w:top w:val="none" w:sz="0" w:space="0" w:color="auto"/>
            <w:left w:val="none" w:sz="0" w:space="0" w:color="auto"/>
            <w:bottom w:val="none" w:sz="0" w:space="0" w:color="auto"/>
            <w:right w:val="none" w:sz="0" w:space="0" w:color="auto"/>
          </w:divBdr>
        </w:div>
        <w:div w:id="1949189782">
          <w:marLeft w:val="0"/>
          <w:marRight w:val="0"/>
          <w:marTop w:val="0"/>
          <w:marBottom w:val="0"/>
          <w:divBdr>
            <w:top w:val="none" w:sz="0" w:space="0" w:color="auto"/>
            <w:left w:val="none" w:sz="0" w:space="0" w:color="auto"/>
            <w:bottom w:val="none" w:sz="0" w:space="0" w:color="auto"/>
            <w:right w:val="none" w:sz="0" w:space="0" w:color="auto"/>
          </w:divBdr>
        </w:div>
        <w:div w:id="1925334860">
          <w:marLeft w:val="0"/>
          <w:marRight w:val="0"/>
          <w:marTop w:val="0"/>
          <w:marBottom w:val="0"/>
          <w:divBdr>
            <w:top w:val="none" w:sz="0" w:space="0" w:color="auto"/>
            <w:left w:val="none" w:sz="0" w:space="0" w:color="auto"/>
            <w:bottom w:val="none" w:sz="0" w:space="0" w:color="auto"/>
            <w:right w:val="none" w:sz="0" w:space="0" w:color="auto"/>
          </w:divBdr>
        </w:div>
        <w:div w:id="1277981352">
          <w:marLeft w:val="0"/>
          <w:marRight w:val="0"/>
          <w:marTop w:val="0"/>
          <w:marBottom w:val="0"/>
          <w:divBdr>
            <w:top w:val="none" w:sz="0" w:space="0" w:color="auto"/>
            <w:left w:val="none" w:sz="0" w:space="0" w:color="auto"/>
            <w:bottom w:val="none" w:sz="0" w:space="0" w:color="auto"/>
            <w:right w:val="none" w:sz="0" w:space="0" w:color="auto"/>
          </w:divBdr>
        </w:div>
        <w:div w:id="1287586808">
          <w:marLeft w:val="0"/>
          <w:marRight w:val="0"/>
          <w:marTop w:val="0"/>
          <w:marBottom w:val="0"/>
          <w:divBdr>
            <w:top w:val="none" w:sz="0" w:space="0" w:color="auto"/>
            <w:left w:val="none" w:sz="0" w:space="0" w:color="auto"/>
            <w:bottom w:val="none" w:sz="0" w:space="0" w:color="auto"/>
            <w:right w:val="none" w:sz="0" w:space="0" w:color="auto"/>
          </w:divBdr>
        </w:div>
        <w:div w:id="275064566">
          <w:marLeft w:val="0"/>
          <w:marRight w:val="0"/>
          <w:marTop w:val="0"/>
          <w:marBottom w:val="0"/>
          <w:divBdr>
            <w:top w:val="none" w:sz="0" w:space="0" w:color="auto"/>
            <w:left w:val="none" w:sz="0" w:space="0" w:color="auto"/>
            <w:bottom w:val="none" w:sz="0" w:space="0" w:color="auto"/>
            <w:right w:val="none" w:sz="0" w:space="0" w:color="auto"/>
          </w:divBdr>
          <w:divsChild>
            <w:div w:id="1012218539">
              <w:marLeft w:val="0"/>
              <w:marRight w:val="0"/>
              <w:marTop w:val="0"/>
              <w:marBottom w:val="0"/>
              <w:divBdr>
                <w:top w:val="none" w:sz="0" w:space="0" w:color="auto"/>
                <w:left w:val="none" w:sz="0" w:space="0" w:color="auto"/>
                <w:bottom w:val="none" w:sz="0" w:space="0" w:color="auto"/>
                <w:right w:val="none" w:sz="0" w:space="0" w:color="auto"/>
              </w:divBdr>
            </w:div>
            <w:div w:id="1081223438">
              <w:marLeft w:val="0"/>
              <w:marRight w:val="0"/>
              <w:marTop w:val="0"/>
              <w:marBottom w:val="0"/>
              <w:divBdr>
                <w:top w:val="none" w:sz="0" w:space="0" w:color="auto"/>
                <w:left w:val="none" w:sz="0" w:space="0" w:color="auto"/>
                <w:bottom w:val="none" w:sz="0" w:space="0" w:color="auto"/>
                <w:right w:val="none" w:sz="0" w:space="0" w:color="auto"/>
              </w:divBdr>
            </w:div>
            <w:div w:id="484669486">
              <w:marLeft w:val="0"/>
              <w:marRight w:val="0"/>
              <w:marTop w:val="0"/>
              <w:marBottom w:val="0"/>
              <w:divBdr>
                <w:top w:val="none" w:sz="0" w:space="0" w:color="auto"/>
                <w:left w:val="none" w:sz="0" w:space="0" w:color="auto"/>
                <w:bottom w:val="none" w:sz="0" w:space="0" w:color="auto"/>
                <w:right w:val="none" w:sz="0" w:space="0" w:color="auto"/>
              </w:divBdr>
            </w:div>
            <w:div w:id="290941308">
              <w:marLeft w:val="0"/>
              <w:marRight w:val="0"/>
              <w:marTop w:val="0"/>
              <w:marBottom w:val="0"/>
              <w:divBdr>
                <w:top w:val="none" w:sz="0" w:space="0" w:color="auto"/>
                <w:left w:val="none" w:sz="0" w:space="0" w:color="auto"/>
                <w:bottom w:val="none" w:sz="0" w:space="0" w:color="auto"/>
                <w:right w:val="none" w:sz="0" w:space="0" w:color="auto"/>
              </w:divBdr>
            </w:div>
            <w:div w:id="1873376649">
              <w:marLeft w:val="0"/>
              <w:marRight w:val="0"/>
              <w:marTop w:val="0"/>
              <w:marBottom w:val="0"/>
              <w:divBdr>
                <w:top w:val="none" w:sz="0" w:space="0" w:color="auto"/>
                <w:left w:val="none" w:sz="0" w:space="0" w:color="auto"/>
                <w:bottom w:val="none" w:sz="0" w:space="0" w:color="auto"/>
                <w:right w:val="none" w:sz="0" w:space="0" w:color="auto"/>
              </w:divBdr>
            </w:div>
            <w:div w:id="948122302">
              <w:marLeft w:val="0"/>
              <w:marRight w:val="0"/>
              <w:marTop w:val="0"/>
              <w:marBottom w:val="0"/>
              <w:divBdr>
                <w:top w:val="none" w:sz="0" w:space="0" w:color="auto"/>
                <w:left w:val="none" w:sz="0" w:space="0" w:color="auto"/>
                <w:bottom w:val="none" w:sz="0" w:space="0" w:color="auto"/>
                <w:right w:val="none" w:sz="0" w:space="0" w:color="auto"/>
              </w:divBdr>
            </w:div>
            <w:div w:id="662851333">
              <w:marLeft w:val="0"/>
              <w:marRight w:val="0"/>
              <w:marTop w:val="0"/>
              <w:marBottom w:val="0"/>
              <w:divBdr>
                <w:top w:val="none" w:sz="0" w:space="0" w:color="auto"/>
                <w:left w:val="none" w:sz="0" w:space="0" w:color="auto"/>
                <w:bottom w:val="none" w:sz="0" w:space="0" w:color="auto"/>
                <w:right w:val="none" w:sz="0" w:space="0" w:color="auto"/>
              </w:divBdr>
            </w:div>
            <w:div w:id="1684166140">
              <w:marLeft w:val="0"/>
              <w:marRight w:val="0"/>
              <w:marTop w:val="0"/>
              <w:marBottom w:val="0"/>
              <w:divBdr>
                <w:top w:val="none" w:sz="0" w:space="0" w:color="auto"/>
                <w:left w:val="none" w:sz="0" w:space="0" w:color="auto"/>
                <w:bottom w:val="none" w:sz="0" w:space="0" w:color="auto"/>
                <w:right w:val="none" w:sz="0" w:space="0" w:color="auto"/>
              </w:divBdr>
            </w:div>
            <w:div w:id="509485668">
              <w:marLeft w:val="0"/>
              <w:marRight w:val="0"/>
              <w:marTop w:val="0"/>
              <w:marBottom w:val="0"/>
              <w:divBdr>
                <w:top w:val="none" w:sz="0" w:space="0" w:color="auto"/>
                <w:left w:val="none" w:sz="0" w:space="0" w:color="auto"/>
                <w:bottom w:val="none" w:sz="0" w:space="0" w:color="auto"/>
                <w:right w:val="none" w:sz="0" w:space="0" w:color="auto"/>
              </w:divBdr>
            </w:div>
            <w:div w:id="1869247415">
              <w:marLeft w:val="0"/>
              <w:marRight w:val="0"/>
              <w:marTop w:val="0"/>
              <w:marBottom w:val="0"/>
              <w:divBdr>
                <w:top w:val="none" w:sz="0" w:space="0" w:color="auto"/>
                <w:left w:val="none" w:sz="0" w:space="0" w:color="auto"/>
                <w:bottom w:val="none" w:sz="0" w:space="0" w:color="auto"/>
                <w:right w:val="none" w:sz="0" w:space="0" w:color="auto"/>
              </w:divBdr>
            </w:div>
            <w:div w:id="445464094">
              <w:marLeft w:val="0"/>
              <w:marRight w:val="0"/>
              <w:marTop w:val="0"/>
              <w:marBottom w:val="0"/>
              <w:divBdr>
                <w:top w:val="none" w:sz="0" w:space="0" w:color="auto"/>
                <w:left w:val="none" w:sz="0" w:space="0" w:color="auto"/>
                <w:bottom w:val="none" w:sz="0" w:space="0" w:color="auto"/>
                <w:right w:val="none" w:sz="0" w:space="0" w:color="auto"/>
              </w:divBdr>
            </w:div>
            <w:div w:id="336425924">
              <w:marLeft w:val="0"/>
              <w:marRight w:val="0"/>
              <w:marTop w:val="0"/>
              <w:marBottom w:val="0"/>
              <w:divBdr>
                <w:top w:val="none" w:sz="0" w:space="0" w:color="auto"/>
                <w:left w:val="none" w:sz="0" w:space="0" w:color="auto"/>
                <w:bottom w:val="none" w:sz="0" w:space="0" w:color="auto"/>
                <w:right w:val="none" w:sz="0" w:space="0" w:color="auto"/>
              </w:divBdr>
            </w:div>
            <w:div w:id="1072390897">
              <w:marLeft w:val="0"/>
              <w:marRight w:val="0"/>
              <w:marTop w:val="0"/>
              <w:marBottom w:val="0"/>
              <w:divBdr>
                <w:top w:val="none" w:sz="0" w:space="0" w:color="auto"/>
                <w:left w:val="none" w:sz="0" w:space="0" w:color="auto"/>
                <w:bottom w:val="none" w:sz="0" w:space="0" w:color="auto"/>
                <w:right w:val="none" w:sz="0" w:space="0" w:color="auto"/>
              </w:divBdr>
            </w:div>
            <w:div w:id="1453745600">
              <w:marLeft w:val="0"/>
              <w:marRight w:val="0"/>
              <w:marTop w:val="0"/>
              <w:marBottom w:val="0"/>
              <w:divBdr>
                <w:top w:val="none" w:sz="0" w:space="0" w:color="auto"/>
                <w:left w:val="none" w:sz="0" w:space="0" w:color="auto"/>
                <w:bottom w:val="none" w:sz="0" w:space="0" w:color="auto"/>
                <w:right w:val="none" w:sz="0" w:space="0" w:color="auto"/>
              </w:divBdr>
            </w:div>
            <w:div w:id="208149734">
              <w:marLeft w:val="0"/>
              <w:marRight w:val="0"/>
              <w:marTop w:val="0"/>
              <w:marBottom w:val="0"/>
              <w:divBdr>
                <w:top w:val="none" w:sz="0" w:space="0" w:color="auto"/>
                <w:left w:val="none" w:sz="0" w:space="0" w:color="auto"/>
                <w:bottom w:val="none" w:sz="0" w:space="0" w:color="auto"/>
                <w:right w:val="none" w:sz="0" w:space="0" w:color="auto"/>
              </w:divBdr>
            </w:div>
            <w:div w:id="802306529">
              <w:marLeft w:val="0"/>
              <w:marRight w:val="0"/>
              <w:marTop w:val="0"/>
              <w:marBottom w:val="0"/>
              <w:divBdr>
                <w:top w:val="none" w:sz="0" w:space="0" w:color="auto"/>
                <w:left w:val="none" w:sz="0" w:space="0" w:color="auto"/>
                <w:bottom w:val="none" w:sz="0" w:space="0" w:color="auto"/>
                <w:right w:val="none" w:sz="0" w:space="0" w:color="auto"/>
              </w:divBdr>
            </w:div>
            <w:div w:id="385031640">
              <w:marLeft w:val="0"/>
              <w:marRight w:val="0"/>
              <w:marTop w:val="0"/>
              <w:marBottom w:val="0"/>
              <w:divBdr>
                <w:top w:val="none" w:sz="0" w:space="0" w:color="auto"/>
                <w:left w:val="none" w:sz="0" w:space="0" w:color="auto"/>
                <w:bottom w:val="none" w:sz="0" w:space="0" w:color="auto"/>
                <w:right w:val="none" w:sz="0" w:space="0" w:color="auto"/>
              </w:divBdr>
            </w:div>
            <w:div w:id="532957732">
              <w:marLeft w:val="0"/>
              <w:marRight w:val="0"/>
              <w:marTop w:val="0"/>
              <w:marBottom w:val="0"/>
              <w:divBdr>
                <w:top w:val="none" w:sz="0" w:space="0" w:color="auto"/>
                <w:left w:val="none" w:sz="0" w:space="0" w:color="auto"/>
                <w:bottom w:val="none" w:sz="0" w:space="0" w:color="auto"/>
                <w:right w:val="none" w:sz="0" w:space="0" w:color="auto"/>
              </w:divBdr>
            </w:div>
            <w:div w:id="1108965652">
              <w:marLeft w:val="0"/>
              <w:marRight w:val="0"/>
              <w:marTop w:val="0"/>
              <w:marBottom w:val="0"/>
              <w:divBdr>
                <w:top w:val="none" w:sz="0" w:space="0" w:color="auto"/>
                <w:left w:val="none" w:sz="0" w:space="0" w:color="auto"/>
                <w:bottom w:val="none" w:sz="0" w:space="0" w:color="auto"/>
                <w:right w:val="none" w:sz="0" w:space="0" w:color="auto"/>
              </w:divBdr>
            </w:div>
            <w:div w:id="792406640">
              <w:marLeft w:val="0"/>
              <w:marRight w:val="0"/>
              <w:marTop w:val="0"/>
              <w:marBottom w:val="0"/>
              <w:divBdr>
                <w:top w:val="none" w:sz="0" w:space="0" w:color="auto"/>
                <w:left w:val="none" w:sz="0" w:space="0" w:color="auto"/>
                <w:bottom w:val="none" w:sz="0" w:space="0" w:color="auto"/>
                <w:right w:val="none" w:sz="0" w:space="0" w:color="auto"/>
              </w:divBdr>
            </w:div>
          </w:divsChild>
        </w:div>
        <w:div w:id="1668705919">
          <w:marLeft w:val="0"/>
          <w:marRight w:val="0"/>
          <w:marTop w:val="0"/>
          <w:marBottom w:val="0"/>
          <w:divBdr>
            <w:top w:val="none" w:sz="0" w:space="0" w:color="auto"/>
            <w:left w:val="none" w:sz="0" w:space="0" w:color="auto"/>
            <w:bottom w:val="none" w:sz="0" w:space="0" w:color="auto"/>
            <w:right w:val="none" w:sz="0" w:space="0" w:color="auto"/>
          </w:divBdr>
          <w:divsChild>
            <w:div w:id="1143817358">
              <w:marLeft w:val="0"/>
              <w:marRight w:val="0"/>
              <w:marTop w:val="0"/>
              <w:marBottom w:val="0"/>
              <w:divBdr>
                <w:top w:val="none" w:sz="0" w:space="0" w:color="auto"/>
                <w:left w:val="none" w:sz="0" w:space="0" w:color="auto"/>
                <w:bottom w:val="none" w:sz="0" w:space="0" w:color="auto"/>
                <w:right w:val="none" w:sz="0" w:space="0" w:color="auto"/>
              </w:divBdr>
            </w:div>
            <w:div w:id="1644920205">
              <w:marLeft w:val="0"/>
              <w:marRight w:val="0"/>
              <w:marTop w:val="0"/>
              <w:marBottom w:val="0"/>
              <w:divBdr>
                <w:top w:val="none" w:sz="0" w:space="0" w:color="auto"/>
                <w:left w:val="none" w:sz="0" w:space="0" w:color="auto"/>
                <w:bottom w:val="none" w:sz="0" w:space="0" w:color="auto"/>
                <w:right w:val="none" w:sz="0" w:space="0" w:color="auto"/>
              </w:divBdr>
            </w:div>
            <w:div w:id="803500678">
              <w:marLeft w:val="0"/>
              <w:marRight w:val="0"/>
              <w:marTop w:val="0"/>
              <w:marBottom w:val="0"/>
              <w:divBdr>
                <w:top w:val="none" w:sz="0" w:space="0" w:color="auto"/>
                <w:left w:val="none" w:sz="0" w:space="0" w:color="auto"/>
                <w:bottom w:val="none" w:sz="0" w:space="0" w:color="auto"/>
                <w:right w:val="none" w:sz="0" w:space="0" w:color="auto"/>
              </w:divBdr>
            </w:div>
            <w:div w:id="482426713">
              <w:marLeft w:val="0"/>
              <w:marRight w:val="0"/>
              <w:marTop w:val="0"/>
              <w:marBottom w:val="0"/>
              <w:divBdr>
                <w:top w:val="none" w:sz="0" w:space="0" w:color="auto"/>
                <w:left w:val="none" w:sz="0" w:space="0" w:color="auto"/>
                <w:bottom w:val="none" w:sz="0" w:space="0" w:color="auto"/>
                <w:right w:val="none" w:sz="0" w:space="0" w:color="auto"/>
              </w:divBdr>
            </w:div>
            <w:div w:id="1267617025">
              <w:marLeft w:val="0"/>
              <w:marRight w:val="0"/>
              <w:marTop w:val="0"/>
              <w:marBottom w:val="0"/>
              <w:divBdr>
                <w:top w:val="none" w:sz="0" w:space="0" w:color="auto"/>
                <w:left w:val="none" w:sz="0" w:space="0" w:color="auto"/>
                <w:bottom w:val="none" w:sz="0" w:space="0" w:color="auto"/>
                <w:right w:val="none" w:sz="0" w:space="0" w:color="auto"/>
              </w:divBdr>
            </w:div>
            <w:div w:id="1325009880">
              <w:marLeft w:val="0"/>
              <w:marRight w:val="0"/>
              <w:marTop w:val="0"/>
              <w:marBottom w:val="0"/>
              <w:divBdr>
                <w:top w:val="none" w:sz="0" w:space="0" w:color="auto"/>
                <w:left w:val="none" w:sz="0" w:space="0" w:color="auto"/>
                <w:bottom w:val="none" w:sz="0" w:space="0" w:color="auto"/>
                <w:right w:val="none" w:sz="0" w:space="0" w:color="auto"/>
              </w:divBdr>
            </w:div>
            <w:div w:id="1526481043">
              <w:marLeft w:val="0"/>
              <w:marRight w:val="0"/>
              <w:marTop w:val="0"/>
              <w:marBottom w:val="0"/>
              <w:divBdr>
                <w:top w:val="none" w:sz="0" w:space="0" w:color="auto"/>
                <w:left w:val="none" w:sz="0" w:space="0" w:color="auto"/>
                <w:bottom w:val="none" w:sz="0" w:space="0" w:color="auto"/>
                <w:right w:val="none" w:sz="0" w:space="0" w:color="auto"/>
              </w:divBdr>
            </w:div>
            <w:div w:id="1864049866">
              <w:marLeft w:val="0"/>
              <w:marRight w:val="0"/>
              <w:marTop w:val="0"/>
              <w:marBottom w:val="0"/>
              <w:divBdr>
                <w:top w:val="none" w:sz="0" w:space="0" w:color="auto"/>
                <w:left w:val="none" w:sz="0" w:space="0" w:color="auto"/>
                <w:bottom w:val="none" w:sz="0" w:space="0" w:color="auto"/>
                <w:right w:val="none" w:sz="0" w:space="0" w:color="auto"/>
              </w:divBdr>
            </w:div>
          </w:divsChild>
        </w:div>
        <w:div w:id="1768116466">
          <w:marLeft w:val="0"/>
          <w:marRight w:val="0"/>
          <w:marTop w:val="0"/>
          <w:marBottom w:val="0"/>
          <w:divBdr>
            <w:top w:val="none" w:sz="0" w:space="0" w:color="auto"/>
            <w:left w:val="none" w:sz="0" w:space="0" w:color="auto"/>
            <w:bottom w:val="none" w:sz="0" w:space="0" w:color="auto"/>
            <w:right w:val="none" w:sz="0" w:space="0" w:color="auto"/>
          </w:divBdr>
          <w:divsChild>
            <w:div w:id="1955746858">
              <w:marLeft w:val="-75"/>
              <w:marRight w:val="0"/>
              <w:marTop w:val="30"/>
              <w:marBottom w:val="30"/>
              <w:divBdr>
                <w:top w:val="none" w:sz="0" w:space="0" w:color="auto"/>
                <w:left w:val="none" w:sz="0" w:space="0" w:color="auto"/>
                <w:bottom w:val="none" w:sz="0" w:space="0" w:color="auto"/>
                <w:right w:val="none" w:sz="0" w:space="0" w:color="auto"/>
              </w:divBdr>
              <w:divsChild>
                <w:div w:id="516238041">
                  <w:marLeft w:val="0"/>
                  <w:marRight w:val="0"/>
                  <w:marTop w:val="0"/>
                  <w:marBottom w:val="0"/>
                  <w:divBdr>
                    <w:top w:val="none" w:sz="0" w:space="0" w:color="auto"/>
                    <w:left w:val="none" w:sz="0" w:space="0" w:color="auto"/>
                    <w:bottom w:val="none" w:sz="0" w:space="0" w:color="auto"/>
                    <w:right w:val="none" w:sz="0" w:space="0" w:color="auto"/>
                  </w:divBdr>
                  <w:divsChild>
                    <w:div w:id="430273958">
                      <w:marLeft w:val="0"/>
                      <w:marRight w:val="0"/>
                      <w:marTop w:val="0"/>
                      <w:marBottom w:val="0"/>
                      <w:divBdr>
                        <w:top w:val="none" w:sz="0" w:space="0" w:color="auto"/>
                        <w:left w:val="none" w:sz="0" w:space="0" w:color="auto"/>
                        <w:bottom w:val="none" w:sz="0" w:space="0" w:color="auto"/>
                        <w:right w:val="none" w:sz="0" w:space="0" w:color="auto"/>
                      </w:divBdr>
                    </w:div>
                  </w:divsChild>
                </w:div>
                <w:div w:id="921642408">
                  <w:marLeft w:val="0"/>
                  <w:marRight w:val="0"/>
                  <w:marTop w:val="0"/>
                  <w:marBottom w:val="0"/>
                  <w:divBdr>
                    <w:top w:val="none" w:sz="0" w:space="0" w:color="auto"/>
                    <w:left w:val="none" w:sz="0" w:space="0" w:color="auto"/>
                    <w:bottom w:val="none" w:sz="0" w:space="0" w:color="auto"/>
                    <w:right w:val="none" w:sz="0" w:space="0" w:color="auto"/>
                  </w:divBdr>
                  <w:divsChild>
                    <w:div w:id="1538620175">
                      <w:marLeft w:val="0"/>
                      <w:marRight w:val="0"/>
                      <w:marTop w:val="0"/>
                      <w:marBottom w:val="0"/>
                      <w:divBdr>
                        <w:top w:val="none" w:sz="0" w:space="0" w:color="auto"/>
                        <w:left w:val="none" w:sz="0" w:space="0" w:color="auto"/>
                        <w:bottom w:val="none" w:sz="0" w:space="0" w:color="auto"/>
                        <w:right w:val="none" w:sz="0" w:space="0" w:color="auto"/>
                      </w:divBdr>
                    </w:div>
                    <w:div w:id="687369881">
                      <w:marLeft w:val="0"/>
                      <w:marRight w:val="0"/>
                      <w:marTop w:val="0"/>
                      <w:marBottom w:val="0"/>
                      <w:divBdr>
                        <w:top w:val="none" w:sz="0" w:space="0" w:color="auto"/>
                        <w:left w:val="none" w:sz="0" w:space="0" w:color="auto"/>
                        <w:bottom w:val="none" w:sz="0" w:space="0" w:color="auto"/>
                        <w:right w:val="none" w:sz="0" w:space="0" w:color="auto"/>
                      </w:divBdr>
                    </w:div>
                    <w:div w:id="2037274054">
                      <w:marLeft w:val="0"/>
                      <w:marRight w:val="0"/>
                      <w:marTop w:val="0"/>
                      <w:marBottom w:val="0"/>
                      <w:divBdr>
                        <w:top w:val="none" w:sz="0" w:space="0" w:color="auto"/>
                        <w:left w:val="none" w:sz="0" w:space="0" w:color="auto"/>
                        <w:bottom w:val="none" w:sz="0" w:space="0" w:color="auto"/>
                        <w:right w:val="none" w:sz="0" w:space="0" w:color="auto"/>
                      </w:divBdr>
                    </w:div>
                    <w:div w:id="957490213">
                      <w:marLeft w:val="0"/>
                      <w:marRight w:val="0"/>
                      <w:marTop w:val="0"/>
                      <w:marBottom w:val="0"/>
                      <w:divBdr>
                        <w:top w:val="none" w:sz="0" w:space="0" w:color="auto"/>
                        <w:left w:val="none" w:sz="0" w:space="0" w:color="auto"/>
                        <w:bottom w:val="none" w:sz="0" w:space="0" w:color="auto"/>
                        <w:right w:val="none" w:sz="0" w:space="0" w:color="auto"/>
                      </w:divBdr>
                    </w:div>
                    <w:div w:id="578290829">
                      <w:marLeft w:val="0"/>
                      <w:marRight w:val="0"/>
                      <w:marTop w:val="0"/>
                      <w:marBottom w:val="0"/>
                      <w:divBdr>
                        <w:top w:val="none" w:sz="0" w:space="0" w:color="auto"/>
                        <w:left w:val="none" w:sz="0" w:space="0" w:color="auto"/>
                        <w:bottom w:val="none" w:sz="0" w:space="0" w:color="auto"/>
                        <w:right w:val="none" w:sz="0" w:space="0" w:color="auto"/>
                      </w:divBdr>
                    </w:div>
                    <w:div w:id="705912817">
                      <w:marLeft w:val="0"/>
                      <w:marRight w:val="0"/>
                      <w:marTop w:val="0"/>
                      <w:marBottom w:val="0"/>
                      <w:divBdr>
                        <w:top w:val="none" w:sz="0" w:space="0" w:color="auto"/>
                        <w:left w:val="none" w:sz="0" w:space="0" w:color="auto"/>
                        <w:bottom w:val="none" w:sz="0" w:space="0" w:color="auto"/>
                        <w:right w:val="none" w:sz="0" w:space="0" w:color="auto"/>
                      </w:divBdr>
                    </w:div>
                  </w:divsChild>
                </w:div>
                <w:div w:id="1974671848">
                  <w:marLeft w:val="0"/>
                  <w:marRight w:val="0"/>
                  <w:marTop w:val="0"/>
                  <w:marBottom w:val="0"/>
                  <w:divBdr>
                    <w:top w:val="none" w:sz="0" w:space="0" w:color="auto"/>
                    <w:left w:val="none" w:sz="0" w:space="0" w:color="auto"/>
                    <w:bottom w:val="none" w:sz="0" w:space="0" w:color="auto"/>
                    <w:right w:val="none" w:sz="0" w:space="0" w:color="auto"/>
                  </w:divBdr>
                  <w:divsChild>
                    <w:div w:id="750010626">
                      <w:marLeft w:val="0"/>
                      <w:marRight w:val="0"/>
                      <w:marTop w:val="0"/>
                      <w:marBottom w:val="0"/>
                      <w:divBdr>
                        <w:top w:val="none" w:sz="0" w:space="0" w:color="auto"/>
                        <w:left w:val="none" w:sz="0" w:space="0" w:color="auto"/>
                        <w:bottom w:val="none" w:sz="0" w:space="0" w:color="auto"/>
                        <w:right w:val="none" w:sz="0" w:space="0" w:color="auto"/>
                      </w:divBdr>
                    </w:div>
                  </w:divsChild>
                </w:div>
                <w:div w:id="1997565730">
                  <w:marLeft w:val="0"/>
                  <w:marRight w:val="0"/>
                  <w:marTop w:val="0"/>
                  <w:marBottom w:val="0"/>
                  <w:divBdr>
                    <w:top w:val="none" w:sz="0" w:space="0" w:color="auto"/>
                    <w:left w:val="none" w:sz="0" w:space="0" w:color="auto"/>
                    <w:bottom w:val="none" w:sz="0" w:space="0" w:color="auto"/>
                    <w:right w:val="none" w:sz="0" w:space="0" w:color="auto"/>
                  </w:divBdr>
                  <w:divsChild>
                    <w:div w:id="1487043903">
                      <w:marLeft w:val="0"/>
                      <w:marRight w:val="0"/>
                      <w:marTop w:val="0"/>
                      <w:marBottom w:val="0"/>
                      <w:divBdr>
                        <w:top w:val="none" w:sz="0" w:space="0" w:color="auto"/>
                        <w:left w:val="none" w:sz="0" w:space="0" w:color="auto"/>
                        <w:bottom w:val="none" w:sz="0" w:space="0" w:color="auto"/>
                        <w:right w:val="none" w:sz="0" w:space="0" w:color="auto"/>
                      </w:divBdr>
                    </w:div>
                  </w:divsChild>
                </w:div>
                <w:div w:id="1906527170">
                  <w:marLeft w:val="0"/>
                  <w:marRight w:val="0"/>
                  <w:marTop w:val="0"/>
                  <w:marBottom w:val="0"/>
                  <w:divBdr>
                    <w:top w:val="none" w:sz="0" w:space="0" w:color="auto"/>
                    <w:left w:val="none" w:sz="0" w:space="0" w:color="auto"/>
                    <w:bottom w:val="none" w:sz="0" w:space="0" w:color="auto"/>
                    <w:right w:val="none" w:sz="0" w:space="0" w:color="auto"/>
                  </w:divBdr>
                  <w:divsChild>
                    <w:div w:id="181407247">
                      <w:marLeft w:val="0"/>
                      <w:marRight w:val="0"/>
                      <w:marTop w:val="0"/>
                      <w:marBottom w:val="0"/>
                      <w:divBdr>
                        <w:top w:val="none" w:sz="0" w:space="0" w:color="auto"/>
                        <w:left w:val="none" w:sz="0" w:space="0" w:color="auto"/>
                        <w:bottom w:val="none" w:sz="0" w:space="0" w:color="auto"/>
                        <w:right w:val="none" w:sz="0" w:space="0" w:color="auto"/>
                      </w:divBdr>
                    </w:div>
                  </w:divsChild>
                </w:div>
                <w:div w:id="1519344118">
                  <w:marLeft w:val="0"/>
                  <w:marRight w:val="0"/>
                  <w:marTop w:val="0"/>
                  <w:marBottom w:val="0"/>
                  <w:divBdr>
                    <w:top w:val="none" w:sz="0" w:space="0" w:color="auto"/>
                    <w:left w:val="none" w:sz="0" w:space="0" w:color="auto"/>
                    <w:bottom w:val="none" w:sz="0" w:space="0" w:color="auto"/>
                    <w:right w:val="none" w:sz="0" w:space="0" w:color="auto"/>
                  </w:divBdr>
                  <w:divsChild>
                    <w:div w:id="1673756556">
                      <w:marLeft w:val="0"/>
                      <w:marRight w:val="0"/>
                      <w:marTop w:val="0"/>
                      <w:marBottom w:val="0"/>
                      <w:divBdr>
                        <w:top w:val="none" w:sz="0" w:space="0" w:color="auto"/>
                        <w:left w:val="none" w:sz="0" w:space="0" w:color="auto"/>
                        <w:bottom w:val="none" w:sz="0" w:space="0" w:color="auto"/>
                        <w:right w:val="none" w:sz="0" w:space="0" w:color="auto"/>
                      </w:divBdr>
                    </w:div>
                  </w:divsChild>
                </w:div>
                <w:div w:id="387845739">
                  <w:marLeft w:val="0"/>
                  <w:marRight w:val="0"/>
                  <w:marTop w:val="0"/>
                  <w:marBottom w:val="0"/>
                  <w:divBdr>
                    <w:top w:val="none" w:sz="0" w:space="0" w:color="auto"/>
                    <w:left w:val="none" w:sz="0" w:space="0" w:color="auto"/>
                    <w:bottom w:val="none" w:sz="0" w:space="0" w:color="auto"/>
                    <w:right w:val="none" w:sz="0" w:space="0" w:color="auto"/>
                  </w:divBdr>
                  <w:divsChild>
                    <w:div w:id="113575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415011">
          <w:marLeft w:val="0"/>
          <w:marRight w:val="0"/>
          <w:marTop w:val="0"/>
          <w:marBottom w:val="0"/>
          <w:divBdr>
            <w:top w:val="none" w:sz="0" w:space="0" w:color="auto"/>
            <w:left w:val="none" w:sz="0" w:space="0" w:color="auto"/>
            <w:bottom w:val="none" w:sz="0" w:space="0" w:color="auto"/>
            <w:right w:val="none" w:sz="0" w:space="0" w:color="auto"/>
          </w:divBdr>
        </w:div>
        <w:div w:id="232663307">
          <w:marLeft w:val="0"/>
          <w:marRight w:val="0"/>
          <w:marTop w:val="0"/>
          <w:marBottom w:val="0"/>
          <w:divBdr>
            <w:top w:val="none" w:sz="0" w:space="0" w:color="auto"/>
            <w:left w:val="none" w:sz="0" w:space="0" w:color="auto"/>
            <w:bottom w:val="none" w:sz="0" w:space="0" w:color="auto"/>
            <w:right w:val="none" w:sz="0" w:space="0" w:color="auto"/>
          </w:divBdr>
        </w:div>
        <w:div w:id="365526421">
          <w:marLeft w:val="0"/>
          <w:marRight w:val="0"/>
          <w:marTop w:val="0"/>
          <w:marBottom w:val="0"/>
          <w:divBdr>
            <w:top w:val="none" w:sz="0" w:space="0" w:color="auto"/>
            <w:left w:val="none" w:sz="0" w:space="0" w:color="auto"/>
            <w:bottom w:val="none" w:sz="0" w:space="0" w:color="auto"/>
            <w:right w:val="none" w:sz="0" w:space="0" w:color="auto"/>
          </w:divBdr>
          <w:divsChild>
            <w:div w:id="2007056576">
              <w:marLeft w:val="-75"/>
              <w:marRight w:val="0"/>
              <w:marTop w:val="30"/>
              <w:marBottom w:val="30"/>
              <w:divBdr>
                <w:top w:val="none" w:sz="0" w:space="0" w:color="auto"/>
                <w:left w:val="none" w:sz="0" w:space="0" w:color="auto"/>
                <w:bottom w:val="none" w:sz="0" w:space="0" w:color="auto"/>
                <w:right w:val="none" w:sz="0" w:space="0" w:color="auto"/>
              </w:divBdr>
              <w:divsChild>
                <w:div w:id="1238400154">
                  <w:marLeft w:val="0"/>
                  <w:marRight w:val="0"/>
                  <w:marTop w:val="0"/>
                  <w:marBottom w:val="0"/>
                  <w:divBdr>
                    <w:top w:val="none" w:sz="0" w:space="0" w:color="auto"/>
                    <w:left w:val="none" w:sz="0" w:space="0" w:color="auto"/>
                    <w:bottom w:val="none" w:sz="0" w:space="0" w:color="auto"/>
                    <w:right w:val="none" w:sz="0" w:space="0" w:color="auto"/>
                  </w:divBdr>
                  <w:divsChild>
                    <w:div w:id="338703863">
                      <w:marLeft w:val="0"/>
                      <w:marRight w:val="0"/>
                      <w:marTop w:val="0"/>
                      <w:marBottom w:val="0"/>
                      <w:divBdr>
                        <w:top w:val="none" w:sz="0" w:space="0" w:color="auto"/>
                        <w:left w:val="none" w:sz="0" w:space="0" w:color="auto"/>
                        <w:bottom w:val="none" w:sz="0" w:space="0" w:color="auto"/>
                        <w:right w:val="none" w:sz="0" w:space="0" w:color="auto"/>
                      </w:divBdr>
                    </w:div>
                  </w:divsChild>
                </w:div>
                <w:div w:id="2053843272">
                  <w:marLeft w:val="0"/>
                  <w:marRight w:val="0"/>
                  <w:marTop w:val="0"/>
                  <w:marBottom w:val="0"/>
                  <w:divBdr>
                    <w:top w:val="none" w:sz="0" w:space="0" w:color="auto"/>
                    <w:left w:val="none" w:sz="0" w:space="0" w:color="auto"/>
                    <w:bottom w:val="none" w:sz="0" w:space="0" w:color="auto"/>
                    <w:right w:val="none" w:sz="0" w:space="0" w:color="auto"/>
                  </w:divBdr>
                  <w:divsChild>
                    <w:div w:id="1251350362">
                      <w:marLeft w:val="0"/>
                      <w:marRight w:val="0"/>
                      <w:marTop w:val="0"/>
                      <w:marBottom w:val="0"/>
                      <w:divBdr>
                        <w:top w:val="none" w:sz="0" w:space="0" w:color="auto"/>
                        <w:left w:val="none" w:sz="0" w:space="0" w:color="auto"/>
                        <w:bottom w:val="none" w:sz="0" w:space="0" w:color="auto"/>
                        <w:right w:val="none" w:sz="0" w:space="0" w:color="auto"/>
                      </w:divBdr>
                    </w:div>
                    <w:div w:id="1593508744">
                      <w:marLeft w:val="0"/>
                      <w:marRight w:val="0"/>
                      <w:marTop w:val="0"/>
                      <w:marBottom w:val="0"/>
                      <w:divBdr>
                        <w:top w:val="none" w:sz="0" w:space="0" w:color="auto"/>
                        <w:left w:val="none" w:sz="0" w:space="0" w:color="auto"/>
                        <w:bottom w:val="none" w:sz="0" w:space="0" w:color="auto"/>
                        <w:right w:val="none" w:sz="0" w:space="0" w:color="auto"/>
                      </w:divBdr>
                    </w:div>
                    <w:div w:id="2053075944">
                      <w:marLeft w:val="0"/>
                      <w:marRight w:val="0"/>
                      <w:marTop w:val="0"/>
                      <w:marBottom w:val="0"/>
                      <w:divBdr>
                        <w:top w:val="none" w:sz="0" w:space="0" w:color="auto"/>
                        <w:left w:val="none" w:sz="0" w:space="0" w:color="auto"/>
                        <w:bottom w:val="none" w:sz="0" w:space="0" w:color="auto"/>
                        <w:right w:val="none" w:sz="0" w:space="0" w:color="auto"/>
                      </w:divBdr>
                    </w:div>
                    <w:div w:id="794328390">
                      <w:marLeft w:val="0"/>
                      <w:marRight w:val="0"/>
                      <w:marTop w:val="0"/>
                      <w:marBottom w:val="0"/>
                      <w:divBdr>
                        <w:top w:val="none" w:sz="0" w:space="0" w:color="auto"/>
                        <w:left w:val="none" w:sz="0" w:space="0" w:color="auto"/>
                        <w:bottom w:val="none" w:sz="0" w:space="0" w:color="auto"/>
                        <w:right w:val="none" w:sz="0" w:space="0" w:color="auto"/>
                      </w:divBdr>
                    </w:div>
                    <w:div w:id="401832390">
                      <w:marLeft w:val="0"/>
                      <w:marRight w:val="0"/>
                      <w:marTop w:val="0"/>
                      <w:marBottom w:val="0"/>
                      <w:divBdr>
                        <w:top w:val="none" w:sz="0" w:space="0" w:color="auto"/>
                        <w:left w:val="none" w:sz="0" w:space="0" w:color="auto"/>
                        <w:bottom w:val="none" w:sz="0" w:space="0" w:color="auto"/>
                        <w:right w:val="none" w:sz="0" w:space="0" w:color="auto"/>
                      </w:divBdr>
                    </w:div>
                    <w:div w:id="1596982531">
                      <w:marLeft w:val="0"/>
                      <w:marRight w:val="0"/>
                      <w:marTop w:val="0"/>
                      <w:marBottom w:val="0"/>
                      <w:divBdr>
                        <w:top w:val="none" w:sz="0" w:space="0" w:color="auto"/>
                        <w:left w:val="none" w:sz="0" w:space="0" w:color="auto"/>
                        <w:bottom w:val="none" w:sz="0" w:space="0" w:color="auto"/>
                        <w:right w:val="none" w:sz="0" w:space="0" w:color="auto"/>
                      </w:divBdr>
                    </w:div>
                    <w:div w:id="1554076465">
                      <w:marLeft w:val="0"/>
                      <w:marRight w:val="0"/>
                      <w:marTop w:val="0"/>
                      <w:marBottom w:val="0"/>
                      <w:divBdr>
                        <w:top w:val="none" w:sz="0" w:space="0" w:color="auto"/>
                        <w:left w:val="none" w:sz="0" w:space="0" w:color="auto"/>
                        <w:bottom w:val="none" w:sz="0" w:space="0" w:color="auto"/>
                        <w:right w:val="none" w:sz="0" w:space="0" w:color="auto"/>
                      </w:divBdr>
                    </w:div>
                    <w:div w:id="490878596">
                      <w:marLeft w:val="0"/>
                      <w:marRight w:val="0"/>
                      <w:marTop w:val="0"/>
                      <w:marBottom w:val="0"/>
                      <w:divBdr>
                        <w:top w:val="none" w:sz="0" w:space="0" w:color="auto"/>
                        <w:left w:val="none" w:sz="0" w:space="0" w:color="auto"/>
                        <w:bottom w:val="none" w:sz="0" w:space="0" w:color="auto"/>
                        <w:right w:val="none" w:sz="0" w:space="0" w:color="auto"/>
                      </w:divBdr>
                    </w:div>
                  </w:divsChild>
                </w:div>
                <w:div w:id="624234640">
                  <w:marLeft w:val="0"/>
                  <w:marRight w:val="0"/>
                  <w:marTop w:val="0"/>
                  <w:marBottom w:val="0"/>
                  <w:divBdr>
                    <w:top w:val="none" w:sz="0" w:space="0" w:color="auto"/>
                    <w:left w:val="none" w:sz="0" w:space="0" w:color="auto"/>
                    <w:bottom w:val="none" w:sz="0" w:space="0" w:color="auto"/>
                    <w:right w:val="none" w:sz="0" w:space="0" w:color="auto"/>
                  </w:divBdr>
                  <w:divsChild>
                    <w:div w:id="894462234">
                      <w:marLeft w:val="0"/>
                      <w:marRight w:val="0"/>
                      <w:marTop w:val="0"/>
                      <w:marBottom w:val="0"/>
                      <w:divBdr>
                        <w:top w:val="none" w:sz="0" w:space="0" w:color="auto"/>
                        <w:left w:val="none" w:sz="0" w:space="0" w:color="auto"/>
                        <w:bottom w:val="none" w:sz="0" w:space="0" w:color="auto"/>
                        <w:right w:val="none" w:sz="0" w:space="0" w:color="auto"/>
                      </w:divBdr>
                    </w:div>
                  </w:divsChild>
                </w:div>
                <w:div w:id="31226119">
                  <w:marLeft w:val="0"/>
                  <w:marRight w:val="0"/>
                  <w:marTop w:val="0"/>
                  <w:marBottom w:val="0"/>
                  <w:divBdr>
                    <w:top w:val="none" w:sz="0" w:space="0" w:color="auto"/>
                    <w:left w:val="none" w:sz="0" w:space="0" w:color="auto"/>
                    <w:bottom w:val="none" w:sz="0" w:space="0" w:color="auto"/>
                    <w:right w:val="none" w:sz="0" w:space="0" w:color="auto"/>
                  </w:divBdr>
                  <w:divsChild>
                    <w:div w:id="2117482316">
                      <w:marLeft w:val="0"/>
                      <w:marRight w:val="0"/>
                      <w:marTop w:val="0"/>
                      <w:marBottom w:val="0"/>
                      <w:divBdr>
                        <w:top w:val="none" w:sz="0" w:space="0" w:color="auto"/>
                        <w:left w:val="none" w:sz="0" w:space="0" w:color="auto"/>
                        <w:bottom w:val="none" w:sz="0" w:space="0" w:color="auto"/>
                        <w:right w:val="none" w:sz="0" w:space="0" w:color="auto"/>
                      </w:divBdr>
                    </w:div>
                  </w:divsChild>
                </w:div>
                <w:div w:id="2001037195">
                  <w:marLeft w:val="0"/>
                  <w:marRight w:val="0"/>
                  <w:marTop w:val="0"/>
                  <w:marBottom w:val="0"/>
                  <w:divBdr>
                    <w:top w:val="none" w:sz="0" w:space="0" w:color="auto"/>
                    <w:left w:val="none" w:sz="0" w:space="0" w:color="auto"/>
                    <w:bottom w:val="none" w:sz="0" w:space="0" w:color="auto"/>
                    <w:right w:val="none" w:sz="0" w:space="0" w:color="auto"/>
                  </w:divBdr>
                  <w:divsChild>
                    <w:div w:id="699357183">
                      <w:marLeft w:val="0"/>
                      <w:marRight w:val="0"/>
                      <w:marTop w:val="0"/>
                      <w:marBottom w:val="0"/>
                      <w:divBdr>
                        <w:top w:val="none" w:sz="0" w:space="0" w:color="auto"/>
                        <w:left w:val="none" w:sz="0" w:space="0" w:color="auto"/>
                        <w:bottom w:val="none" w:sz="0" w:space="0" w:color="auto"/>
                        <w:right w:val="none" w:sz="0" w:space="0" w:color="auto"/>
                      </w:divBdr>
                    </w:div>
                  </w:divsChild>
                </w:div>
                <w:div w:id="472140789">
                  <w:marLeft w:val="0"/>
                  <w:marRight w:val="0"/>
                  <w:marTop w:val="0"/>
                  <w:marBottom w:val="0"/>
                  <w:divBdr>
                    <w:top w:val="none" w:sz="0" w:space="0" w:color="auto"/>
                    <w:left w:val="none" w:sz="0" w:space="0" w:color="auto"/>
                    <w:bottom w:val="none" w:sz="0" w:space="0" w:color="auto"/>
                    <w:right w:val="none" w:sz="0" w:space="0" w:color="auto"/>
                  </w:divBdr>
                  <w:divsChild>
                    <w:div w:id="1446996566">
                      <w:marLeft w:val="0"/>
                      <w:marRight w:val="0"/>
                      <w:marTop w:val="0"/>
                      <w:marBottom w:val="0"/>
                      <w:divBdr>
                        <w:top w:val="none" w:sz="0" w:space="0" w:color="auto"/>
                        <w:left w:val="none" w:sz="0" w:space="0" w:color="auto"/>
                        <w:bottom w:val="none" w:sz="0" w:space="0" w:color="auto"/>
                        <w:right w:val="none" w:sz="0" w:space="0" w:color="auto"/>
                      </w:divBdr>
                    </w:div>
                  </w:divsChild>
                </w:div>
                <w:div w:id="468790197">
                  <w:marLeft w:val="0"/>
                  <w:marRight w:val="0"/>
                  <w:marTop w:val="0"/>
                  <w:marBottom w:val="0"/>
                  <w:divBdr>
                    <w:top w:val="none" w:sz="0" w:space="0" w:color="auto"/>
                    <w:left w:val="none" w:sz="0" w:space="0" w:color="auto"/>
                    <w:bottom w:val="none" w:sz="0" w:space="0" w:color="auto"/>
                    <w:right w:val="none" w:sz="0" w:space="0" w:color="auto"/>
                  </w:divBdr>
                  <w:divsChild>
                    <w:div w:id="64666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585727">
          <w:marLeft w:val="0"/>
          <w:marRight w:val="0"/>
          <w:marTop w:val="0"/>
          <w:marBottom w:val="0"/>
          <w:divBdr>
            <w:top w:val="none" w:sz="0" w:space="0" w:color="auto"/>
            <w:left w:val="none" w:sz="0" w:space="0" w:color="auto"/>
            <w:bottom w:val="none" w:sz="0" w:space="0" w:color="auto"/>
            <w:right w:val="none" w:sz="0" w:space="0" w:color="auto"/>
          </w:divBdr>
        </w:div>
        <w:div w:id="1275552910">
          <w:marLeft w:val="0"/>
          <w:marRight w:val="0"/>
          <w:marTop w:val="0"/>
          <w:marBottom w:val="0"/>
          <w:divBdr>
            <w:top w:val="none" w:sz="0" w:space="0" w:color="auto"/>
            <w:left w:val="none" w:sz="0" w:space="0" w:color="auto"/>
            <w:bottom w:val="none" w:sz="0" w:space="0" w:color="auto"/>
            <w:right w:val="none" w:sz="0" w:space="0" w:color="auto"/>
          </w:divBdr>
        </w:div>
      </w:divsChild>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404375665">
      <w:bodyDiv w:val="1"/>
      <w:marLeft w:val="0"/>
      <w:marRight w:val="0"/>
      <w:marTop w:val="0"/>
      <w:marBottom w:val="0"/>
      <w:divBdr>
        <w:top w:val="none" w:sz="0" w:space="0" w:color="auto"/>
        <w:left w:val="none" w:sz="0" w:space="0" w:color="auto"/>
        <w:bottom w:val="none" w:sz="0" w:space="0" w:color="auto"/>
        <w:right w:val="none" w:sz="0" w:space="0" w:color="auto"/>
      </w:divBdr>
    </w:div>
    <w:div w:id="1849633742">
      <w:bodyDiv w:val="1"/>
      <w:marLeft w:val="0"/>
      <w:marRight w:val="0"/>
      <w:marTop w:val="0"/>
      <w:marBottom w:val="0"/>
      <w:divBdr>
        <w:top w:val="none" w:sz="0" w:space="0" w:color="auto"/>
        <w:left w:val="none" w:sz="0" w:space="0" w:color="auto"/>
        <w:bottom w:val="none" w:sz="0" w:space="0" w:color="auto"/>
        <w:right w:val="none" w:sz="0" w:space="0" w:color="auto"/>
      </w:divBdr>
      <w:divsChild>
        <w:div w:id="1366324860">
          <w:marLeft w:val="0"/>
          <w:marRight w:val="0"/>
          <w:marTop w:val="0"/>
          <w:marBottom w:val="0"/>
          <w:divBdr>
            <w:top w:val="none" w:sz="0" w:space="0" w:color="auto"/>
            <w:left w:val="none" w:sz="0" w:space="0" w:color="auto"/>
            <w:bottom w:val="none" w:sz="0" w:space="0" w:color="auto"/>
            <w:right w:val="none" w:sz="0" w:space="0" w:color="auto"/>
          </w:divBdr>
        </w:div>
        <w:div w:id="1755976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mailto:procurement@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Tenderned.nl/cms/tenderned-voor-ondernemingen"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mailto:aanbestedingsklachten@prorail.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prorail.nl/samenwerken/leveranciers/documenten"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rorail.nl/samenwerken/leveranciers/document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BEE04A2E30644CBA1A942D7BFD53858"/>
        <w:category>
          <w:name w:val="Algemeen"/>
          <w:gallery w:val="placeholder"/>
        </w:category>
        <w:types>
          <w:type w:val="bbPlcHdr"/>
        </w:types>
        <w:behaviors>
          <w:behavior w:val="content"/>
        </w:behaviors>
        <w:guid w:val="{ABDB03E3-D4A3-4EF5-B467-A4D98539C28E}"/>
      </w:docPartPr>
      <w:docPartBody>
        <w:p w:rsidR="00E05C8F" w:rsidRDefault="00F15916" w:rsidP="00F15916">
          <w:pPr>
            <w:pStyle w:val="8BEE04A2E30644CBA1A942D7BFD53858"/>
          </w:pPr>
          <w:r w:rsidRPr="00244A4B">
            <w:rPr>
              <w:rStyle w:val="Tekstvantijdelijkeaanduiding"/>
            </w:rPr>
            <w:t>Kies een item.</w:t>
          </w:r>
        </w:p>
      </w:docPartBody>
    </w:docPart>
    <w:docPart>
      <w:docPartPr>
        <w:name w:val="35C856DC5E1E49E196C664D7353E4A22"/>
        <w:category>
          <w:name w:val="Algemeen"/>
          <w:gallery w:val="placeholder"/>
        </w:category>
        <w:types>
          <w:type w:val="bbPlcHdr"/>
        </w:types>
        <w:behaviors>
          <w:behavior w:val="content"/>
        </w:behaviors>
        <w:guid w:val="{8FFF6D63-47EF-4675-94E1-0BBDD2CAEDA9}"/>
      </w:docPartPr>
      <w:docPartBody>
        <w:p w:rsidR="00543EB2" w:rsidRDefault="004302DF" w:rsidP="004302DF">
          <w:pPr>
            <w:pStyle w:val="35C856DC5E1E49E196C664D7353E4A22"/>
          </w:pPr>
          <w:r w:rsidRPr="006713AD">
            <w:t>Klik of tik om tekst in te voeren.</w:t>
          </w:r>
        </w:p>
      </w:docPartBody>
    </w:docPart>
    <w:docPart>
      <w:docPartPr>
        <w:name w:val="BD1F30622A3144749CC4444C9A067F1F"/>
        <w:category>
          <w:name w:val="Algemeen"/>
          <w:gallery w:val="placeholder"/>
        </w:category>
        <w:types>
          <w:type w:val="bbPlcHdr"/>
        </w:types>
        <w:behaviors>
          <w:behavior w:val="content"/>
        </w:behaviors>
        <w:guid w:val="{06D5F8AF-A15C-4B46-B26E-9B01BAEFFAFC}"/>
      </w:docPartPr>
      <w:docPartBody>
        <w:p w:rsidR="00543EB2" w:rsidRDefault="004302DF" w:rsidP="004302DF">
          <w:pPr>
            <w:pStyle w:val="BD1F30622A3144749CC4444C9A067F1F"/>
          </w:pPr>
          <w:r w:rsidRPr="00E46B76">
            <w:rPr>
              <w:sz w:val="16"/>
              <w:szCs w:val="16"/>
            </w:rPr>
            <w:t>Kies een item.</w:t>
          </w:r>
        </w:p>
      </w:docPartBody>
    </w:docPart>
    <w:docPart>
      <w:docPartPr>
        <w:name w:val="8091529B548741FA9783D78BFDE3ABA5"/>
        <w:category>
          <w:name w:val="Algemeen"/>
          <w:gallery w:val="placeholder"/>
        </w:category>
        <w:types>
          <w:type w:val="bbPlcHdr"/>
        </w:types>
        <w:behaviors>
          <w:behavior w:val="content"/>
        </w:behaviors>
        <w:guid w:val="{38CF6E2B-7AE1-4F97-BC99-14C1E736A25E}"/>
      </w:docPartPr>
      <w:docPartBody>
        <w:p w:rsidR="001F09CC" w:rsidRDefault="00543EB2" w:rsidP="00543EB2">
          <w:pPr>
            <w:pStyle w:val="8091529B548741FA9783D78BFDE3ABA5"/>
          </w:pPr>
          <w:r w:rsidRPr="00292B19">
            <w:rPr>
              <w:color w:val="A6A6A6" w:themeColor="background1" w:themeShade="A6"/>
            </w:rPr>
            <w:t>Kies een item.</w:t>
          </w:r>
        </w:p>
      </w:docPartBody>
    </w:docPart>
    <w:docPart>
      <w:docPartPr>
        <w:name w:val="EC19277E2A514937B34D1BC8AA7DEFCC"/>
        <w:category>
          <w:name w:val="Algemeen"/>
          <w:gallery w:val="placeholder"/>
        </w:category>
        <w:types>
          <w:type w:val="bbPlcHdr"/>
        </w:types>
        <w:behaviors>
          <w:behavior w:val="content"/>
        </w:behaviors>
        <w:guid w:val="{3EFA6B0D-CDAA-496B-A5CF-CB5BBC130347}"/>
      </w:docPartPr>
      <w:docPartBody>
        <w:p w:rsidR="001F09CC" w:rsidRDefault="00543EB2" w:rsidP="00543EB2">
          <w:pPr>
            <w:pStyle w:val="EC19277E2A514937B34D1BC8AA7DEFCC"/>
          </w:pPr>
          <w:r w:rsidRPr="00292B19">
            <w:rPr>
              <w:color w:val="A6A6A6" w:themeColor="background1" w:themeShade="A6"/>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S Sans">
    <w:panose1 w:val="02000400000000000000"/>
    <w:charset w:val="00"/>
    <w:family w:val="auto"/>
    <w:pitch w:val="variable"/>
    <w:sig w:usb0="800000A7"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308A7"/>
    <w:rsid w:val="00054A3F"/>
    <w:rsid w:val="000918CD"/>
    <w:rsid w:val="000C2AA0"/>
    <w:rsid w:val="000C37DF"/>
    <w:rsid w:val="000F364F"/>
    <w:rsid w:val="00111E4F"/>
    <w:rsid w:val="00162CA5"/>
    <w:rsid w:val="001D3260"/>
    <w:rsid w:val="001F09CC"/>
    <w:rsid w:val="00217A7D"/>
    <w:rsid w:val="00247FEA"/>
    <w:rsid w:val="002605C5"/>
    <w:rsid w:val="00283097"/>
    <w:rsid w:val="002E1BA3"/>
    <w:rsid w:val="002E4CE9"/>
    <w:rsid w:val="0030700E"/>
    <w:rsid w:val="003240A9"/>
    <w:rsid w:val="003354BA"/>
    <w:rsid w:val="0035072E"/>
    <w:rsid w:val="00354885"/>
    <w:rsid w:val="003C0996"/>
    <w:rsid w:val="003E77F2"/>
    <w:rsid w:val="003F5B47"/>
    <w:rsid w:val="004302DF"/>
    <w:rsid w:val="004373B2"/>
    <w:rsid w:val="004373C8"/>
    <w:rsid w:val="004A7B34"/>
    <w:rsid w:val="004B0541"/>
    <w:rsid w:val="004B547E"/>
    <w:rsid w:val="004C13D6"/>
    <w:rsid w:val="004C5854"/>
    <w:rsid w:val="004D3F7D"/>
    <w:rsid w:val="004D41C1"/>
    <w:rsid w:val="004D7030"/>
    <w:rsid w:val="00543EB2"/>
    <w:rsid w:val="00587B6F"/>
    <w:rsid w:val="005C0B61"/>
    <w:rsid w:val="005D216B"/>
    <w:rsid w:val="005D371D"/>
    <w:rsid w:val="005F58C3"/>
    <w:rsid w:val="00613093"/>
    <w:rsid w:val="00635B37"/>
    <w:rsid w:val="006B0C1B"/>
    <w:rsid w:val="00753059"/>
    <w:rsid w:val="00774336"/>
    <w:rsid w:val="007A0DB6"/>
    <w:rsid w:val="008463FF"/>
    <w:rsid w:val="008908DB"/>
    <w:rsid w:val="00892DAF"/>
    <w:rsid w:val="00896F65"/>
    <w:rsid w:val="008A37A2"/>
    <w:rsid w:val="008B3258"/>
    <w:rsid w:val="008F76D8"/>
    <w:rsid w:val="00903278"/>
    <w:rsid w:val="0090776A"/>
    <w:rsid w:val="00941D0D"/>
    <w:rsid w:val="009A7D1E"/>
    <w:rsid w:val="009E52D3"/>
    <w:rsid w:val="00A402CF"/>
    <w:rsid w:val="00AC7DB7"/>
    <w:rsid w:val="00BF4283"/>
    <w:rsid w:val="00C26A82"/>
    <w:rsid w:val="00C35503"/>
    <w:rsid w:val="00C508B0"/>
    <w:rsid w:val="00CE2BF1"/>
    <w:rsid w:val="00D23235"/>
    <w:rsid w:val="00D405FF"/>
    <w:rsid w:val="00D776E7"/>
    <w:rsid w:val="00D80972"/>
    <w:rsid w:val="00D92771"/>
    <w:rsid w:val="00DA2DC7"/>
    <w:rsid w:val="00E05C8F"/>
    <w:rsid w:val="00E32002"/>
    <w:rsid w:val="00E91D3D"/>
    <w:rsid w:val="00EC2220"/>
    <w:rsid w:val="00ED14F6"/>
    <w:rsid w:val="00EF1227"/>
    <w:rsid w:val="00EF2045"/>
    <w:rsid w:val="00F15916"/>
    <w:rsid w:val="00F50D11"/>
    <w:rsid w:val="00F63565"/>
    <w:rsid w:val="00F76956"/>
    <w:rsid w:val="00FF7F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A37A2"/>
    <w:rPr>
      <w:color w:val="808080"/>
      <w:lang w:val="nl-NL"/>
    </w:rPr>
  </w:style>
  <w:style w:type="paragraph" w:customStyle="1" w:styleId="8BEE04A2E30644CBA1A942D7BFD53858">
    <w:name w:val="8BEE04A2E30644CBA1A942D7BFD53858"/>
    <w:rsid w:val="00F15916"/>
  </w:style>
  <w:style w:type="paragraph" w:customStyle="1" w:styleId="8091529B548741FA9783D78BFDE3ABA5">
    <w:name w:val="8091529B548741FA9783D78BFDE3ABA5"/>
    <w:rsid w:val="00543EB2"/>
  </w:style>
  <w:style w:type="paragraph" w:customStyle="1" w:styleId="EC19277E2A514937B34D1BC8AA7DEFCC">
    <w:name w:val="EC19277E2A514937B34D1BC8AA7DEFCC"/>
    <w:rsid w:val="00543EB2"/>
  </w:style>
  <w:style w:type="paragraph" w:customStyle="1" w:styleId="35C856DC5E1E49E196C664D7353E4A22">
    <w:name w:val="35C856DC5E1E49E196C664D7353E4A22"/>
    <w:rsid w:val="004302DF"/>
  </w:style>
  <w:style w:type="paragraph" w:customStyle="1" w:styleId="BD1F30622A3144749CC4444C9A067F1F">
    <w:name w:val="BD1F30622A3144749CC4444C9A067F1F"/>
    <w:rsid w:val="004302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eef5865-a982-42aa-8640-9d4286765ef6">CS01ADEDD32-598982800-10</_dlc_DocId>
    <_dlc_DocIdUrl xmlns="feef5865-a982-42aa-8640-9d4286765ef6">
      <Url>https://prorailbv.sharepoint.com/sites/ProRailSjablonen/_layouts/15/DocIdRedir.aspx?ID=CS01ADEDD32-598982800-10</Url>
      <Description>CS01ADEDD32-598982800-10</Description>
    </_dlc_DocIdUrl>
    <_Status xmlns="http://schemas.microsoft.com/sharepoint/v3/fields">Productieversie</_Statu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DC440BB3F59E34ABF0E0B42955DB4C5" ma:contentTypeVersion="11" ma:contentTypeDescription="Create a new document." ma:contentTypeScope="" ma:versionID="1f405441e162eb93d880980ab7ea340e">
  <xsd:schema xmlns:xsd="http://www.w3.org/2001/XMLSchema" xmlns:xs="http://www.w3.org/2001/XMLSchema" xmlns:p="http://schemas.microsoft.com/office/2006/metadata/properties" xmlns:ns2="feef5865-a982-42aa-8640-9d4286765ef6" xmlns:ns3="b624987e-ef35-46b0-a0fc-dde543b3f56a" xmlns:ns4="560e2840-ae11-44ec-b55c-a8fe81ebeee5" xmlns:ns5="http://schemas.microsoft.com/sharepoint/v3/fields" targetNamespace="http://schemas.microsoft.com/office/2006/metadata/properties" ma:root="true" ma:fieldsID="547a1293ae5efd06310b1a284010c6a5" ns2:_="" ns3:_="" ns4:_="" ns5:_="">
    <xsd:import namespace="feef5865-a982-42aa-8640-9d4286765ef6"/>
    <xsd:import namespace="b624987e-ef35-46b0-a0fc-dde543b3f56a"/>
    <xsd:import namespace="560e2840-ae11-44ec-b55c-a8fe81ebeee5"/>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5:_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24987e-ef35-46b0-a0fc-dde543b3f56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0e2840-ae11-44ec-b55c-a8fe81ebeee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7" nillable="true" ma:displayName="Status" ma:default="Productieversie" ma:format="RadioButtons" ma:internalName="_Status">
      <xsd:simpleType>
        <xsd:restriction base="dms:Choice">
          <xsd:enumeration value="In Review"/>
          <xsd:enumeration value="In Onderhoud"/>
          <xsd:enumeration value="Productieversie"/>
          <xsd:enumeration value="Vervall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2.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3.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4.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feef5865-a982-42aa-8640-9d4286765ef6"/>
    <ds:schemaRef ds:uri="http://schemas.microsoft.com/sharepoint/v3/fields"/>
  </ds:schemaRefs>
</ds:datastoreItem>
</file>

<file path=customXml/itemProps5.xml><?xml version="1.0" encoding="utf-8"?>
<ds:datastoreItem xmlns:ds="http://schemas.openxmlformats.org/officeDocument/2006/customXml" ds:itemID="{ED261D03-175B-4D1B-AB11-1CC48FD1D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b624987e-ef35-46b0-a0fc-dde543b3f56a"/>
    <ds:schemaRef ds:uri="560e2840-ae11-44ec-b55c-a8fe81ebeee5"/>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Rapport%20staand</Template>
  <TotalTime>1827</TotalTime>
  <Pages>24</Pages>
  <Words>8354</Words>
  <Characters>45947</Characters>
  <Application>Microsoft Office Word</Application>
  <DocSecurity>0</DocSecurity>
  <Lines>382</Lines>
  <Paragraphs>108</Paragraphs>
  <ScaleCrop>false</ScaleCrop>
  <HeadingPairs>
    <vt:vector size="2" baseType="variant">
      <vt:variant>
        <vt:lpstr>Titel</vt:lpstr>
      </vt:variant>
      <vt:variant>
        <vt:i4>1</vt:i4>
      </vt:variant>
    </vt:vector>
  </HeadingPairs>
  <TitlesOfParts>
    <vt:vector size="1" baseType="lpstr">
      <vt:lpstr>Selectieleidraad</vt:lpstr>
    </vt:vector>
  </TitlesOfParts>
  <Company>ProRail</Company>
  <LinksUpToDate>false</LinksUpToDate>
  <CharactersWithSpaces>54193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dc:title>
  <dc:subject>Aanbesteding</dc:subject>
  <dc:creator>Procurement</dc:creator>
  <cp:lastModifiedBy>Steinmeier, H.C. (Helga)</cp:lastModifiedBy>
  <cp:revision>33</cp:revision>
  <cp:lastPrinted>2022-09-26T14:11:00Z</cp:lastPrinted>
  <dcterms:created xsi:type="dcterms:W3CDTF">2024-10-10T08:24:00Z</dcterms:created>
  <dcterms:modified xsi:type="dcterms:W3CDTF">2024-10-15T07:25:00Z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0x0101005DC440BB3F59E34ABF0E0B42955DB4C5</vt:lpwstr>
  </property>
  <property fmtid="{D5CDD505-2E9C-101B-9397-08002B2CF9AE}" pid="3" name="_dlc_DocIdItemGuid">
    <vt:lpwstr>e8e871e7-8a83-4011-b7cf-94263b001117</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ies>
</file>